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AD8" w:rsidRPr="00E3647E" w:rsidRDefault="00834B0A" w:rsidP="00E3647E">
      <w:pPr>
        <w:pStyle w:val="4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sz w:val="24"/>
          <w:szCs w:val="24"/>
        </w:rPr>
      </w:pPr>
      <w:r w:rsidRPr="00E3647E">
        <w:rPr>
          <w:rFonts w:ascii="Times New Roman" w:hAnsi="Times New Roman" w:cs="Times New Roman"/>
          <w:b/>
          <w:i w:val="0"/>
          <w:sz w:val="24"/>
          <w:szCs w:val="24"/>
        </w:rPr>
        <w:t>Планируемые результаты</w:t>
      </w:r>
    </w:p>
    <w:p w:rsidR="00D83AD8" w:rsidRPr="00E3647E" w:rsidRDefault="00D83AD8" w:rsidP="00E3647E">
      <w:pPr>
        <w:pStyle w:val="4"/>
        <w:spacing w:before="0" w:after="0" w:line="240" w:lineRule="auto"/>
        <w:ind w:firstLine="454"/>
        <w:rPr>
          <w:rFonts w:ascii="Times New Roman" w:hAnsi="Times New Roman" w:cs="Times New Roman"/>
          <w:b/>
          <w:i w:val="0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2285"/>
        <w:gridCol w:w="2821"/>
        <w:gridCol w:w="2497"/>
        <w:gridCol w:w="2839"/>
        <w:gridCol w:w="2633"/>
      </w:tblGrid>
      <w:tr w:rsidR="00E3647E" w:rsidRPr="00E3647E" w:rsidTr="005F15E2">
        <w:trPr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jc w:val="center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 xml:space="preserve">№ </w:t>
            </w:r>
          </w:p>
          <w:p w:rsidR="00E3647E" w:rsidRPr="00E3647E" w:rsidRDefault="00E3647E" w:rsidP="00E3647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3647E">
              <w:rPr>
                <w:b/>
                <w:sz w:val="24"/>
                <w:szCs w:val="24"/>
              </w:rPr>
              <w:t>п</w:t>
            </w:r>
            <w:proofErr w:type="gramEnd"/>
            <w:r w:rsidRPr="00E364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83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proofErr w:type="spellStart"/>
            <w:r w:rsidRPr="00E3647E">
              <w:rPr>
                <w:b/>
                <w:sz w:val="24"/>
                <w:szCs w:val="24"/>
              </w:rPr>
              <w:t>Метапредметные</w:t>
            </w:r>
            <w:proofErr w:type="spellEnd"/>
            <w:r w:rsidRPr="00E3647E">
              <w:rPr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Личностные результаты</w:t>
            </w:r>
          </w:p>
        </w:tc>
      </w:tr>
      <w:tr w:rsidR="00E3647E" w:rsidRPr="00E3647E" w:rsidTr="001D43CF">
        <w:trPr>
          <w:trHeight w:val="300"/>
          <w:jc w:val="center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47E" w:rsidRPr="00E3647E" w:rsidRDefault="00E3647E" w:rsidP="00E3647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83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647E" w:rsidRPr="00E3647E" w:rsidRDefault="00E3647E" w:rsidP="00E3647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63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647E" w:rsidRPr="00E3647E" w:rsidRDefault="00E3647E" w:rsidP="00E3647E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E3647E" w:rsidRPr="00E3647E" w:rsidTr="001D43CF">
        <w:trPr>
          <w:trHeight w:val="270"/>
          <w:jc w:val="center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47E" w:rsidRPr="00E3647E" w:rsidRDefault="00E3647E" w:rsidP="00E3647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47E" w:rsidRPr="00E3647E" w:rsidRDefault="00E3647E" w:rsidP="00E3647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47E" w:rsidRPr="00E3647E" w:rsidRDefault="00E3647E" w:rsidP="00E3647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47E" w:rsidRPr="00E3647E" w:rsidRDefault="00E3647E" w:rsidP="00E3647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47E" w:rsidRPr="00E3647E" w:rsidRDefault="00E3647E" w:rsidP="00E3647E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E3647E" w:rsidRPr="00E3647E" w:rsidTr="00E3647E">
        <w:trPr>
          <w:trHeight w:val="381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1</w:t>
            </w: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Pr="00E3647E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Pr="00E3647E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2</w:t>
            </w: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Pr="00E3647E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3</w:t>
            </w: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Pr="00E3647E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 xml:space="preserve">4. </w:t>
            </w: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Pr="00E3647E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5</w:t>
            </w: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 xml:space="preserve">6. </w:t>
            </w: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Pr="00E3647E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Pr="00E3647E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7</w:t>
            </w: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Pr="00E3647E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lastRenderedPageBreak/>
              <w:t>Народное музыкальное искусство. Традиции и обряды</w:t>
            </w:r>
          </w:p>
          <w:p w:rsid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8D6C55" w:rsidRPr="00E3647E" w:rsidRDefault="008D6C55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Широка страна моя родная</w:t>
            </w:r>
          </w:p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Pr="00E3647E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lastRenderedPageBreak/>
              <w:t>Музыкальное время и его особенности</w:t>
            </w:r>
          </w:p>
          <w:p w:rsid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Pr="00E3647E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Музыкальная грамота</w:t>
            </w:r>
          </w:p>
          <w:p w:rsid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Pr="00E3647E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jc w:val="both"/>
              <w:rPr>
                <w:sz w:val="24"/>
                <w:szCs w:val="24"/>
              </w:rPr>
            </w:pPr>
          </w:p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«Музыкальный конструктор»</w:t>
            </w:r>
          </w:p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Жанровое разнообразие в музыке</w:t>
            </w:r>
          </w:p>
          <w:p w:rsid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Pr="00E3647E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 xml:space="preserve"> Я – артист</w:t>
            </w:r>
          </w:p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8D6C55" w:rsidRPr="00E3647E" w:rsidRDefault="008D6C55" w:rsidP="00E3647E">
            <w:pPr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Музыкально-театрализованное представление</w:t>
            </w:r>
          </w:p>
          <w:p w:rsidR="00E3647E" w:rsidRPr="00E3647E" w:rsidRDefault="00E3647E" w:rsidP="00E3647E">
            <w:pPr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lastRenderedPageBreak/>
              <w:t>Слушание музыки</w:t>
            </w:r>
          </w:p>
          <w:p w:rsidR="00E3647E" w:rsidRPr="00E3647E" w:rsidRDefault="00E3647E" w:rsidP="00E3647E">
            <w:pPr>
              <w:contextualSpacing/>
              <w:jc w:val="both"/>
              <w:rPr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- у</w:t>
            </w:r>
            <w:r w:rsidRPr="00E3647E">
              <w:rPr>
                <w:sz w:val="24"/>
                <w:szCs w:val="24"/>
              </w:rPr>
              <w:t xml:space="preserve">знавать изученные музыкальные произведения и называет имена их авторов. </w:t>
            </w: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- у</w:t>
            </w:r>
            <w:r w:rsidRPr="00E3647E">
              <w:rPr>
                <w:sz w:val="24"/>
                <w:szCs w:val="24"/>
              </w:rPr>
              <w:t>меть определять характер музыкального произведения, его образ,</w:t>
            </w:r>
          </w:p>
          <w:p w:rsidR="00E3647E" w:rsidRPr="00E3647E" w:rsidRDefault="00E3647E" w:rsidP="00E3647E">
            <w:pPr>
              <w:autoSpaceDE w:val="0"/>
              <w:autoSpaceDN w:val="0"/>
              <w:adjustRightInd w:val="0"/>
              <w:ind w:firstLine="103"/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 иметь представление об интонации в музыке, знает о различных типах интонаций,</w:t>
            </w:r>
          </w:p>
          <w:p w:rsidR="00E3647E" w:rsidRPr="00E3647E" w:rsidRDefault="00E3647E" w:rsidP="00E3647E">
            <w:pPr>
              <w:autoSpaceDE w:val="0"/>
              <w:autoSpaceDN w:val="0"/>
              <w:adjustRightInd w:val="0"/>
              <w:ind w:firstLine="103"/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 знать особенности тембрового звучания различных певческих голосов (детских, женских, мужских),</w:t>
            </w:r>
          </w:p>
          <w:p w:rsidR="00E3647E" w:rsidRPr="00E3647E" w:rsidRDefault="00E3647E" w:rsidP="00E3647E">
            <w:pPr>
              <w:autoSpaceDE w:val="0"/>
              <w:autoSpaceDN w:val="0"/>
              <w:adjustRightInd w:val="0"/>
              <w:ind w:firstLine="103"/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 xml:space="preserve">- иметь представления о балете, опере, произведениях для симфонического оркестра </w:t>
            </w:r>
          </w:p>
          <w:p w:rsidR="00E3647E" w:rsidRPr="00E3647E" w:rsidRDefault="00E3647E" w:rsidP="00E3647E">
            <w:pPr>
              <w:autoSpaceDE w:val="0"/>
              <w:autoSpaceDN w:val="0"/>
              <w:adjustRightInd w:val="0"/>
              <w:ind w:firstLine="103"/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 xml:space="preserve">- иметь представления о выразительных возможностях </w:t>
            </w:r>
          </w:p>
          <w:p w:rsidR="00E3647E" w:rsidRPr="00E3647E" w:rsidRDefault="00E3647E" w:rsidP="00E3647E">
            <w:pPr>
              <w:autoSpaceDE w:val="0"/>
              <w:autoSpaceDN w:val="0"/>
              <w:adjustRightInd w:val="0"/>
              <w:ind w:firstLine="103"/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 xml:space="preserve">- уметь импровизировать под музыку с </w:t>
            </w:r>
            <w:r w:rsidRPr="00E3647E">
              <w:rPr>
                <w:sz w:val="24"/>
                <w:szCs w:val="24"/>
              </w:rPr>
              <w:lastRenderedPageBreak/>
              <w:t>использованием танцевальных, маршеобразных движений, пластического интонирования.</w:t>
            </w: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Хоровое пение</w:t>
            </w: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 xml:space="preserve">- </w:t>
            </w:r>
            <w:r w:rsidRPr="00E3647E">
              <w:rPr>
                <w:sz w:val="24"/>
                <w:szCs w:val="24"/>
              </w:rPr>
              <w:t>знать слова и мелодию Гимна Российской Федерации и Республики Татарстан</w:t>
            </w: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 xml:space="preserve">- </w:t>
            </w:r>
            <w:r w:rsidRPr="00E3647E">
              <w:rPr>
                <w:sz w:val="24"/>
                <w:szCs w:val="24"/>
              </w:rPr>
              <w:t>выразительноисполнять песни с сопровождением и без сопровождения</w:t>
            </w: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 xml:space="preserve">- </w:t>
            </w:r>
            <w:r w:rsidRPr="00E3647E">
              <w:rPr>
                <w:sz w:val="24"/>
                <w:szCs w:val="24"/>
              </w:rPr>
              <w:t>соблюдать при пении певческую установку</w:t>
            </w:r>
            <w:proofErr w:type="gramStart"/>
            <w:r w:rsidRPr="00E3647E">
              <w:rPr>
                <w:sz w:val="24"/>
                <w:szCs w:val="24"/>
              </w:rPr>
              <w:t>.</w:t>
            </w:r>
            <w:proofErr w:type="gramEnd"/>
            <w:r w:rsidRPr="00E3647E">
              <w:rPr>
                <w:sz w:val="24"/>
                <w:szCs w:val="24"/>
              </w:rPr>
              <w:t xml:space="preserve"> - </w:t>
            </w:r>
            <w:proofErr w:type="gramStart"/>
            <w:r w:rsidRPr="00E3647E">
              <w:rPr>
                <w:sz w:val="24"/>
                <w:szCs w:val="24"/>
              </w:rPr>
              <w:t>и</w:t>
            </w:r>
            <w:proofErr w:type="gramEnd"/>
            <w:r w:rsidRPr="00E3647E">
              <w:rPr>
                <w:sz w:val="24"/>
                <w:szCs w:val="24"/>
              </w:rPr>
              <w:t>спользовать в процессе пения правильное певческое дыхание.</w:t>
            </w: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 xml:space="preserve">- </w:t>
            </w:r>
            <w:r w:rsidRPr="00E3647E">
              <w:rPr>
                <w:sz w:val="24"/>
                <w:szCs w:val="24"/>
              </w:rPr>
              <w:t>при пении осознанно употреблять твердую атаку</w:t>
            </w: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 xml:space="preserve">- </w:t>
            </w:r>
            <w:r w:rsidRPr="00E3647E">
              <w:rPr>
                <w:sz w:val="24"/>
                <w:szCs w:val="24"/>
              </w:rPr>
              <w:t>ясно выговаривать слова песни, поет гласные округленным звуком, отчетливо произносит согласные;</w:t>
            </w:r>
          </w:p>
          <w:p w:rsidR="00E3647E" w:rsidRPr="00E3647E" w:rsidRDefault="00E3647E" w:rsidP="00E3647E">
            <w:pPr>
              <w:contextualSpacing/>
              <w:jc w:val="both"/>
              <w:rPr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 xml:space="preserve">- </w:t>
            </w:r>
            <w:r w:rsidRPr="00E3647E">
              <w:rPr>
                <w:sz w:val="24"/>
                <w:szCs w:val="24"/>
              </w:rPr>
              <w:t>исполнять одноголосные произведения,</w:t>
            </w:r>
          </w:p>
          <w:p w:rsidR="00E3647E" w:rsidRPr="00E3647E" w:rsidRDefault="00E3647E" w:rsidP="00E3647E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 xml:space="preserve">Игра в детском инструментальном </w:t>
            </w:r>
            <w:r w:rsidRPr="00E3647E">
              <w:rPr>
                <w:b/>
                <w:sz w:val="24"/>
                <w:szCs w:val="24"/>
              </w:rPr>
              <w:lastRenderedPageBreak/>
              <w:t xml:space="preserve">оркестре (ансамбле) </w:t>
            </w:r>
          </w:p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-</w:t>
            </w:r>
            <w:r w:rsidRPr="00E3647E">
              <w:rPr>
                <w:sz w:val="24"/>
                <w:szCs w:val="24"/>
              </w:rPr>
              <w:t xml:space="preserve"> уметь исполнять различные ритмические группы в оркестровых партиях.</w:t>
            </w:r>
          </w:p>
          <w:p w:rsidR="00E3647E" w:rsidRPr="00E3647E" w:rsidRDefault="00E3647E" w:rsidP="00E3647E">
            <w:pPr>
              <w:contextualSpacing/>
              <w:jc w:val="both"/>
              <w:rPr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Основы музыкальной грамоты</w:t>
            </w:r>
          </w:p>
          <w:p w:rsidR="00E3647E" w:rsidRPr="00E3647E" w:rsidRDefault="00E3647E" w:rsidP="00E3647E">
            <w:pPr>
              <w:contextualSpacing/>
              <w:jc w:val="both"/>
              <w:rPr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Звук.</w:t>
            </w:r>
            <w:r w:rsidRPr="00E3647E">
              <w:rPr>
                <w:sz w:val="24"/>
                <w:szCs w:val="24"/>
              </w:rPr>
              <w:t xml:space="preserve"> Свойства музыкального звука: высота, длительность, тембр, громкость.</w:t>
            </w:r>
          </w:p>
          <w:p w:rsidR="00E3647E" w:rsidRPr="00E3647E" w:rsidRDefault="00E3647E" w:rsidP="00E3647E">
            <w:pPr>
              <w:contextualSpacing/>
              <w:jc w:val="both"/>
              <w:rPr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Мелодия.</w:t>
            </w:r>
            <w:r w:rsidRPr="00E3647E">
              <w:rPr>
                <w:sz w:val="24"/>
                <w:szCs w:val="24"/>
              </w:rPr>
              <w:t xml:space="preserve"> Типы мелодического движения. Интонация.</w:t>
            </w:r>
          </w:p>
          <w:p w:rsidR="00E3647E" w:rsidRPr="00E3647E" w:rsidRDefault="00E3647E" w:rsidP="00E3647E">
            <w:pPr>
              <w:contextualSpacing/>
              <w:jc w:val="both"/>
              <w:rPr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Метроритм</w:t>
            </w:r>
            <w:r w:rsidRPr="00E3647E">
              <w:rPr>
                <w:sz w:val="24"/>
                <w:szCs w:val="24"/>
              </w:rPr>
              <w:t xml:space="preserve">. Акцент в музыке: сильная и слабая доли. Такт. Размеры: </w:t>
            </w:r>
          </w:p>
          <w:p w:rsidR="00E3647E" w:rsidRPr="00E3647E" w:rsidRDefault="00E3647E" w:rsidP="00E3647E">
            <w:pPr>
              <w:contextualSpacing/>
              <w:jc w:val="both"/>
              <w:rPr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 xml:space="preserve">Лад: </w:t>
            </w:r>
            <w:r w:rsidRPr="00E3647E">
              <w:rPr>
                <w:sz w:val="24"/>
                <w:szCs w:val="24"/>
              </w:rPr>
              <w:t>мажор, минор;</w:t>
            </w:r>
          </w:p>
          <w:p w:rsidR="00E3647E" w:rsidRPr="00E3647E" w:rsidRDefault="00E3647E" w:rsidP="00E3647E">
            <w:pPr>
              <w:contextualSpacing/>
              <w:jc w:val="both"/>
              <w:rPr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Нотная грамота</w:t>
            </w:r>
            <w:proofErr w:type="gramStart"/>
            <w:r w:rsidRPr="00E3647E">
              <w:rPr>
                <w:b/>
                <w:sz w:val="24"/>
                <w:szCs w:val="24"/>
              </w:rPr>
              <w:t>.</w:t>
            </w:r>
            <w:r w:rsidRPr="00E3647E">
              <w:rPr>
                <w:sz w:val="24"/>
                <w:szCs w:val="24"/>
              </w:rPr>
              <w:t>д</w:t>
            </w:r>
            <w:proofErr w:type="gramEnd"/>
            <w:r w:rsidRPr="00E3647E">
              <w:rPr>
                <w:sz w:val="24"/>
                <w:szCs w:val="24"/>
              </w:rPr>
              <w:t>иез, бемоль. Чтение нот первой-второй октав</w:t>
            </w:r>
          </w:p>
          <w:p w:rsidR="00E3647E" w:rsidRPr="00E3647E" w:rsidRDefault="00E3647E" w:rsidP="00E3647E">
            <w:pPr>
              <w:contextualSpacing/>
              <w:jc w:val="both"/>
              <w:rPr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 xml:space="preserve">Интервалы </w:t>
            </w:r>
            <w:r w:rsidRPr="00E3647E">
              <w:rPr>
                <w:sz w:val="24"/>
                <w:szCs w:val="24"/>
              </w:rPr>
              <w:t>в пределах октавы.</w:t>
            </w:r>
          </w:p>
          <w:p w:rsidR="00E3647E" w:rsidRPr="00E3647E" w:rsidRDefault="00E3647E" w:rsidP="00E3647E">
            <w:pPr>
              <w:contextualSpacing/>
              <w:jc w:val="both"/>
              <w:rPr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 xml:space="preserve">Музыкальные жанры. </w:t>
            </w:r>
            <w:r w:rsidRPr="00E3647E">
              <w:rPr>
                <w:sz w:val="24"/>
                <w:szCs w:val="24"/>
              </w:rPr>
              <w:t>Песня, танец, марш.</w:t>
            </w:r>
          </w:p>
          <w:p w:rsidR="00E3647E" w:rsidRPr="00E3647E" w:rsidRDefault="00E3647E" w:rsidP="00E3647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Музыкальные формы.</w:t>
            </w:r>
            <w:r w:rsidRPr="00E3647E">
              <w:rPr>
                <w:sz w:val="24"/>
                <w:szCs w:val="24"/>
              </w:rPr>
              <w:t xml:space="preserve"> Виды развития: повтор, контраст.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- реализовывать творческий потенциал</w:t>
            </w:r>
          </w:p>
          <w:p w:rsidR="00E3647E" w:rsidRPr="00E3647E" w:rsidRDefault="00E3647E" w:rsidP="00E3647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eastAsia="Arial Unicode MS" w:hAnsi="Times New Roman" w:cs="Times New Roman"/>
                <w:sz w:val="24"/>
                <w:szCs w:val="24"/>
              </w:rPr>
              <w:t>- организовывать культурный досуг,</w:t>
            </w:r>
          </w:p>
          <w:p w:rsidR="00E3647E" w:rsidRPr="00E3647E" w:rsidRDefault="00E3647E" w:rsidP="00E3647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eastAsia="Arial Unicode MS" w:hAnsi="Times New Roman" w:cs="Times New Roman"/>
                <w:sz w:val="24"/>
                <w:szCs w:val="24"/>
              </w:rPr>
              <w:t>- адекватно оценивать явления музыкальной культуры</w:t>
            </w:r>
          </w:p>
          <w:p w:rsidR="00E3647E" w:rsidRPr="00E3647E" w:rsidRDefault="00E3647E" w:rsidP="00E3647E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eastAsia="Arial Unicode MS" w:hAnsi="Times New Roman" w:cs="Times New Roman"/>
                <w:sz w:val="24"/>
                <w:szCs w:val="24"/>
              </w:rPr>
              <w:t>- оказывать помощь в организации и проведении школьных культурно-массовых мероприятий;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 овладение способностью принимать и сохранять цели и задачи учебной деятельности</w:t>
            </w:r>
          </w:p>
          <w:p w:rsidR="00E3647E" w:rsidRPr="00E3647E" w:rsidRDefault="00E3647E" w:rsidP="00E3647E">
            <w:pPr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 освоение способов решения проблем творческого и поискового характера</w:t>
            </w:r>
          </w:p>
          <w:p w:rsidR="00E3647E" w:rsidRPr="00E3647E" w:rsidRDefault="00E3647E" w:rsidP="00E3647E">
            <w:pPr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 формирование умения контролировать и оценивать учебные действия в соответствии с поставленной задачей и условиями ее реализации</w:t>
            </w:r>
          </w:p>
          <w:p w:rsidR="00E3647E" w:rsidRPr="00E3647E" w:rsidRDefault="00E3647E" w:rsidP="00E3647E">
            <w:pPr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 освоение начальных форм познавательной и личностной рефлексии в процессе освоения музыкальной культуры в различных видах деятельности</w:t>
            </w:r>
          </w:p>
          <w:p w:rsidR="00E3647E" w:rsidRPr="00E3647E" w:rsidRDefault="00E3647E" w:rsidP="00E3647E">
            <w:pPr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 использование знаково-символических средств в музыкальной грамоте</w:t>
            </w:r>
          </w:p>
          <w:p w:rsidR="00E3647E" w:rsidRPr="00E3647E" w:rsidRDefault="00E3647E" w:rsidP="00E3647E">
            <w:pPr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 xml:space="preserve">- анализировать звуки, готовить свое выступление и выступать </w:t>
            </w:r>
            <w:r w:rsidRPr="00E3647E">
              <w:rPr>
                <w:sz w:val="24"/>
                <w:szCs w:val="24"/>
              </w:rPr>
              <w:lastRenderedPageBreak/>
              <w:t>с аудио-, виде</w:t>
            </w:r>
            <w:proofErr w:type="gramStart"/>
            <w:r w:rsidRPr="00E3647E">
              <w:rPr>
                <w:sz w:val="24"/>
                <w:szCs w:val="24"/>
              </w:rPr>
              <w:t>о-</w:t>
            </w:r>
            <w:proofErr w:type="gramEnd"/>
            <w:r w:rsidRPr="00E3647E">
              <w:rPr>
                <w:sz w:val="24"/>
                <w:szCs w:val="24"/>
              </w:rPr>
              <w:t xml:space="preserve"> и графическим сопровождением</w:t>
            </w:r>
          </w:p>
          <w:p w:rsidR="00E3647E" w:rsidRPr="00E3647E" w:rsidRDefault="00E3647E" w:rsidP="00E3647E">
            <w:pPr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 умение оценивать произведения разных видов искусства, овладев логическими действиями сравнения</w:t>
            </w:r>
          </w:p>
          <w:p w:rsidR="00E3647E" w:rsidRPr="00E3647E" w:rsidRDefault="00E3647E" w:rsidP="00E3647E">
            <w:pPr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 готовность к учебному сотрудничеству (общение, взаимодействие) со сверстниками при решении различных музыкально-творческих задач</w:t>
            </w:r>
          </w:p>
          <w:p w:rsidR="00E3647E" w:rsidRPr="00E3647E" w:rsidRDefault="00E3647E" w:rsidP="00E3647E">
            <w:pPr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 использование различных способов поиска информации в соответствии с коммуникативными и познавательными задачами</w:t>
            </w:r>
          </w:p>
          <w:p w:rsidR="00E3647E" w:rsidRPr="00E3647E" w:rsidRDefault="00E3647E" w:rsidP="00E3647E">
            <w:pPr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 овладение логическими действиями сравнения, анализа, построения  рассуждений в процессе слушания и освоения музыкальных произведений различных жанров и форм</w:t>
            </w:r>
          </w:p>
          <w:p w:rsidR="00E3647E" w:rsidRPr="00E3647E" w:rsidRDefault="00E3647E" w:rsidP="00E3647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- готовность признавать возможность существования 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точек зрения и права каждого иметь свою в процессе совместной творческой и коллективной хоровой и инструментальной деятельности</w:t>
            </w:r>
          </w:p>
          <w:p w:rsidR="00E3647E" w:rsidRPr="00E3647E" w:rsidRDefault="00E3647E" w:rsidP="00E3647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базовыми предметными и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межпредметными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понятиями в процессе привлечения интегративных форм освоения учебного предмета «Музыка»</w:t>
            </w:r>
          </w:p>
          <w:p w:rsidR="00E3647E" w:rsidRPr="00E3647E" w:rsidRDefault="00E3647E" w:rsidP="00E3647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47E" w:rsidRPr="00E3647E" w:rsidRDefault="00E3647E" w:rsidP="00E3647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47E" w:rsidRPr="00E3647E" w:rsidRDefault="00E3647E" w:rsidP="00E3647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lastRenderedPageBreak/>
              <w:t>- формирование чувства гордости за свою Родину, российский народ</w:t>
            </w:r>
          </w:p>
          <w:p w:rsidR="00E3647E" w:rsidRPr="00E3647E" w:rsidRDefault="00E3647E" w:rsidP="00E3647E">
            <w:pPr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 формирование социально-ориентированного взгляда на мир</w:t>
            </w:r>
          </w:p>
          <w:p w:rsidR="00E3647E" w:rsidRPr="00E3647E" w:rsidRDefault="00E3647E" w:rsidP="00E3647E">
            <w:pPr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 формирование уважительного отношения к культуре других народов</w:t>
            </w:r>
          </w:p>
          <w:p w:rsidR="00E3647E" w:rsidRPr="00E3647E" w:rsidRDefault="00E3647E" w:rsidP="00E3647E">
            <w:pPr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 формирование эстетических потребностей, ценностей и чувств</w:t>
            </w:r>
          </w:p>
          <w:p w:rsidR="00E3647E" w:rsidRPr="00E3647E" w:rsidRDefault="00E3647E" w:rsidP="00E3647E">
            <w:pPr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-формирование творческой активности и познавательного интереса</w:t>
            </w:r>
          </w:p>
          <w:p w:rsidR="00E3647E" w:rsidRPr="00E3647E" w:rsidRDefault="00E3647E" w:rsidP="00E3647E">
            <w:pPr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 развитие этических чувств, доброжелательности и эмоционально-нравственной отзывчивости</w:t>
            </w:r>
          </w:p>
          <w:p w:rsidR="00E3647E" w:rsidRPr="00E3647E" w:rsidRDefault="00E3647E" w:rsidP="00E3647E">
            <w:pPr>
              <w:jc w:val="both"/>
              <w:rPr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 xml:space="preserve">- развитие навыков сотрудничества </w:t>
            </w:r>
            <w:proofErr w:type="gramStart"/>
            <w:r w:rsidRPr="00E3647E">
              <w:rPr>
                <w:sz w:val="24"/>
                <w:szCs w:val="24"/>
              </w:rPr>
              <w:t>со</w:t>
            </w:r>
            <w:proofErr w:type="gramEnd"/>
            <w:r w:rsidRPr="00E3647E">
              <w:rPr>
                <w:sz w:val="24"/>
                <w:szCs w:val="24"/>
              </w:rPr>
              <w:t xml:space="preserve"> </w:t>
            </w:r>
            <w:r w:rsidRPr="00E3647E">
              <w:rPr>
                <w:sz w:val="24"/>
                <w:szCs w:val="24"/>
              </w:rPr>
              <w:lastRenderedPageBreak/>
              <w:t>взрослыми и сверстниками</w:t>
            </w:r>
          </w:p>
          <w:p w:rsidR="00E3647E" w:rsidRPr="00E3647E" w:rsidRDefault="00E3647E" w:rsidP="00E3647E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E3647E">
              <w:rPr>
                <w:sz w:val="24"/>
                <w:szCs w:val="24"/>
              </w:rPr>
              <w:t>- формирование установки на наличие мотивации к бережному отношению к культурным и духовным ценностям</w:t>
            </w:r>
          </w:p>
        </w:tc>
      </w:tr>
    </w:tbl>
    <w:p w:rsidR="00BE4AF9" w:rsidRDefault="00BE4AF9" w:rsidP="00E3647E">
      <w:pPr>
        <w:jc w:val="center"/>
        <w:rPr>
          <w:rFonts w:eastAsiaTheme="minorEastAsia"/>
        </w:rPr>
      </w:pPr>
    </w:p>
    <w:p w:rsidR="008D6C55" w:rsidRPr="00E3647E" w:rsidRDefault="008D6C55" w:rsidP="00E3647E">
      <w:pPr>
        <w:jc w:val="center"/>
        <w:rPr>
          <w:b/>
        </w:rPr>
      </w:pPr>
    </w:p>
    <w:p w:rsidR="00BE4AF9" w:rsidRPr="00E3647E" w:rsidRDefault="00BE4AF9" w:rsidP="00E3647E">
      <w:pPr>
        <w:jc w:val="center"/>
        <w:rPr>
          <w:b/>
        </w:rPr>
      </w:pPr>
    </w:p>
    <w:p w:rsidR="007C39A4" w:rsidRDefault="007C39A4" w:rsidP="00E3647E">
      <w:pPr>
        <w:rPr>
          <w:b/>
        </w:rPr>
      </w:pPr>
    </w:p>
    <w:p w:rsidR="002D5A74" w:rsidRDefault="002D5A74" w:rsidP="00E3647E">
      <w:pPr>
        <w:rPr>
          <w:b/>
        </w:rPr>
      </w:pPr>
    </w:p>
    <w:p w:rsidR="00E3647E" w:rsidRPr="00E3647E" w:rsidRDefault="00E3647E" w:rsidP="00E3647E">
      <w:pPr>
        <w:rPr>
          <w:b/>
        </w:rPr>
      </w:pPr>
    </w:p>
    <w:p w:rsidR="000A4E26" w:rsidRPr="00E3647E" w:rsidRDefault="00834B0A" w:rsidP="00E3647E">
      <w:pPr>
        <w:autoSpaceDE w:val="0"/>
        <w:autoSpaceDN w:val="0"/>
        <w:adjustRightInd w:val="0"/>
        <w:jc w:val="center"/>
        <w:rPr>
          <w:b/>
        </w:rPr>
      </w:pPr>
      <w:r w:rsidRPr="00E3647E">
        <w:rPr>
          <w:b/>
        </w:rPr>
        <w:lastRenderedPageBreak/>
        <w:t>Содержание учебного предмета</w:t>
      </w:r>
    </w:p>
    <w:p w:rsidR="000A4E26" w:rsidRPr="00E3647E" w:rsidRDefault="000A4E26" w:rsidP="00E3647E">
      <w:pPr>
        <w:pStyle w:val="a8"/>
        <w:spacing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3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1482"/>
        <w:gridCol w:w="850"/>
      </w:tblGrid>
      <w:tr w:rsidR="00E3647E" w:rsidRPr="00E3647E" w:rsidTr="002D5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3647E"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E3647E" w:rsidRPr="00E3647E" w:rsidRDefault="00E3647E" w:rsidP="00E3647E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3647E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E3647E"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E3647E">
              <w:rPr>
                <w:b/>
                <w:color w:val="000000" w:themeColor="text1"/>
                <w:sz w:val="24"/>
                <w:szCs w:val="24"/>
              </w:rPr>
              <w:t xml:space="preserve">/п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jc w:val="center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E3647E">
              <w:rPr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Краткое содержание</w:t>
            </w:r>
          </w:p>
          <w:p w:rsidR="00E3647E" w:rsidRPr="00E3647E" w:rsidRDefault="00E3647E" w:rsidP="00E3647E">
            <w:pPr>
              <w:jc w:val="center"/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2D5A74" w:rsidP="00E3647E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</w:t>
            </w:r>
            <w:r w:rsidR="00E3647E" w:rsidRPr="00E3647E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E3647E" w:rsidRPr="00E3647E" w:rsidTr="002D5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rPr>
                <w:rFonts w:eastAsia="Times New Roman"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Народное музыкальное искусство. Традиции и обряды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3647E">
              <w:rPr>
                <w:color w:val="000000" w:themeColor="text1"/>
                <w:sz w:val="24"/>
                <w:szCs w:val="24"/>
              </w:rPr>
              <w:t>Музыкальный фольклор. Народные игры. Народные инструменты. Годовой круг календарных праздников.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Музыкально-игровая деятельность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. Повторение и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народных песен, пройденных в первом классе. Разучивание и исполнение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закличек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потешек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, игровых и хороводных песен. П</w:t>
            </w:r>
            <w:r w:rsidRPr="00E3647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риобщение детей к игровой традиционной народной культуре: 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игры с музыкальным сопровождением. Примеры: </w:t>
            </w:r>
            <w:r w:rsidRPr="00E3647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«Каравай», «Яблонька», «Галка», «Заинька». </w:t>
            </w:r>
            <w:proofErr w:type="gramStart"/>
            <w:r w:rsidRPr="00E3647E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Игры народного календаря: святочные игры, колядки, весенние игры (виды весенних хороводов – «змейка», «улитка» и др.). </w:t>
            </w:r>
            <w:proofErr w:type="gramEnd"/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Игра на народных инструментах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. Знакомство с ритмической партитурой. Исполнение произведений по ритмической партитуре.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Свободноедирижирование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ансамблем одноклассников. Исполнение песен с инструментальным сопровождением: подражание «народному оркестру» (ложки, трещотки, гусли,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шаркунки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). Народные инструменты разных регионов.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произведений в исполнении фольклорных коллективов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</w:t>
            </w:r>
            <w:proofErr w:type="gram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осударственный ансамбль народного танца имени Игоря Моисеева; коллективы разных регионов России и др.).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3647E">
              <w:rPr>
                <w:color w:val="000000" w:themeColor="text1"/>
                <w:sz w:val="24"/>
                <w:szCs w:val="24"/>
              </w:rPr>
              <w:t>5ч</w:t>
            </w:r>
          </w:p>
        </w:tc>
      </w:tr>
      <w:tr w:rsidR="00E3647E" w:rsidRPr="00E3647E" w:rsidTr="002D5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Широка страна моя родная</w:t>
            </w:r>
          </w:p>
          <w:p w:rsidR="00E3647E" w:rsidRPr="00E3647E" w:rsidRDefault="00E3647E" w:rsidP="00E3647E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символы России (герб, флаг, гимн). Гимн – главная песня народов нашей страны. Гимн Российской Федерации. Мелодия. Мелодический рисунок, его выразительные свойства, фразировка. Многообразие музыкальных интонаций. Великие русские композиторы-мелодисты: М.И. Глинка, П.И. Чайковский, С.В. Рахманинов. </w:t>
            </w: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Разучивание и исполнение Гимна Российской Федерации. Исполнение гимна своей республики, города, школы.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знаний о способах и приемах выразительного пения.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музыки отечественных композиторов. Элементарный анализ особенностей мелодии.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оркестром (начало). Узнавание в прослушанных произведениях различных видов интонаций (</w:t>
            </w:r>
            <w:proofErr w:type="gram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призывная</w:t>
            </w:r>
            <w:proofErr w:type="gram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, жалобная, настойчивая и т.д.). </w:t>
            </w:r>
            <w:r w:rsidRPr="00E3647E">
              <w:rPr>
                <w:rFonts w:ascii="Times New Roman" w:hAnsi="Times New Roman" w:cs="Times New Roman"/>
                <w:i/>
                <w:sz w:val="24"/>
                <w:szCs w:val="24"/>
              </w:rPr>
              <w:t>Подбор по слуху с помощью учителя пройденных песен с несложным (</w:t>
            </w:r>
            <w:proofErr w:type="spellStart"/>
            <w:r w:rsidRPr="00E3647E">
              <w:rPr>
                <w:rFonts w:ascii="Times New Roman" w:hAnsi="Times New Roman" w:cs="Times New Roman"/>
                <w:i/>
                <w:sz w:val="24"/>
                <w:szCs w:val="24"/>
              </w:rPr>
              <w:t>поступенным</w:t>
            </w:r>
            <w:proofErr w:type="spellEnd"/>
            <w:r w:rsidRPr="00E364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движением. Освоение фактуры «мелодия-аккомпанемент» в упражнениях и пьесах для оркестра элементарных инструментов. </w:t>
            </w:r>
          </w:p>
          <w:p w:rsidR="00E3647E" w:rsidRPr="002D5A74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Игра на элементарных музыкальных инструментах в ансамбле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3647E">
              <w:rPr>
                <w:color w:val="000000" w:themeColor="text1"/>
                <w:sz w:val="24"/>
                <w:szCs w:val="24"/>
              </w:rPr>
              <w:lastRenderedPageBreak/>
              <w:t>5ч</w:t>
            </w:r>
          </w:p>
        </w:tc>
      </w:tr>
      <w:tr w:rsidR="00E3647E" w:rsidRPr="00E3647E" w:rsidTr="002D5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Музыкальное время и его особенности.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Метроритм. Длительности и паузы в простых ритмических рисунках.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Ритмоформулы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. Такт. Размер. 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Игровые дидактические упражнения с использованием наглядного материала. 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Восьмые, четвертные и половинные длительности, паузы. Составление ритмических рисунков в объеме фраз и предложений, ритмизация стихов. 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Ритмические игры.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Ритмические «паззлы», ритмическая эстафета, ритмическое эхо, простые ритмические каноны. 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. Чтение простейших ритмических партитур. Соло-тутти. Исполнение пьес на инструментах малой ударной группы: маракас,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пандейра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, коробочка (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вуд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-блок),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блоктроммель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, барабан, треугольник,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реко-реко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и др. 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Разучивание и исполнение хоровых и инструментальных произведений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с разнообразным ритмическим рисунком. Исполнение пройденных песенных и инструментальных мелодий по нотам.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3647E">
              <w:rPr>
                <w:color w:val="000000" w:themeColor="text1"/>
                <w:sz w:val="24"/>
                <w:szCs w:val="24"/>
              </w:rPr>
              <w:t>3ч</w:t>
            </w:r>
          </w:p>
        </w:tc>
      </w:tr>
      <w:tr w:rsidR="00E3647E" w:rsidRPr="00E3647E" w:rsidTr="002D5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jc w:val="both"/>
              <w:rPr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E3647E">
              <w:rPr>
                <w:b/>
                <w:sz w:val="24"/>
                <w:szCs w:val="24"/>
              </w:rPr>
              <w:t>Музыкальная грамота</w:t>
            </w:r>
          </w:p>
          <w:p w:rsidR="00E3647E" w:rsidRPr="00E3647E" w:rsidRDefault="00E3647E" w:rsidP="00E3647E">
            <w:pPr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Основы музыкальной грамоты. Расположение нот в первой-второй октавах. Интервалы в пределах октавы, выразительные возможности интервалов.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Чтение нотной записи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. Чтение нот первой-второй октав в записи пройденных песен. Пение простых выученных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попевок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и песен в размере 2/4 по нотам с тактированием.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Игровые дидактические упражнения с использованием наглядного материала. </w:t>
            </w:r>
            <w:proofErr w:type="gram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Игры и тесты на знание элементов музыкальной грамоты: расположение нот первой-второй октав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диминуэндо).</w:t>
            </w:r>
            <w:proofErr w:type="gram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Простые интервалы: виды, особенности звучания и выразительные возможности.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Пение мелодических интервалов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ручных знаков.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Прослушивание и узнавание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в пройденном вокальном и инструментальном музыкальном материале интервалов (терция, кварта, квинта, октава). Слушание двухголосных хоровых произведений 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ансамбле.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Простое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остинатное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сопровождение к пройденным песням, инструментальным пьесам с использованием интервалов (терция, кварта, квинта, октава). Ознакомление с приемами игры на синтезаторе.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3647E">
              <w:rPr>
                <w:color w:val="000000" w:themeColor="text1"/>
                <w:sz w:val="24"/>
                <w:szCs w:val="24"/>
              </w:rPr>
              <w:t>3ч</w:t>
            </w:r>
          </w:p>
        </w:tc>
      </w:tr>
      <w:tr w:rsidR="00E3647E" w:rsidRPr="00E3647E" w:rsidTr="002D5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«Музыкальный конструктор»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Мир музыкальных форм. Повторность и вариативность в музыке. Простые песенные формы (двухчастная и </w:t>
            </w:r>
            <w:proofErr w:type="gram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трехчастная</w:t>
            </w:r>
            <w:proofErr w:type="gram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формы). Вариации. Куплетная форма в вокальной музыке. Прогулки в прошлое. Классические музыкальные формы (Й. Гайдн, В.А Моцарт, Л. Бетховен, Р. Шуман, П.И. Чайковский, С.С. Прокофьев и др.)</w:t>
            </w:r>
            <w:proofErr w:type="gram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лушание музыкальных произведений. 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точной и вариативной повторности в музыке. </w:t>
            </w:r>
            <w:proofErr w:type="gram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Прослушивание музыкальных произведений в простой двухчастной форме (примеры:</w:t>
            </w:r>
            <w:proofErr w:type="gram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Л. Бетховен Багатели, Ф. Шуберт Экосезы); в простой трехчастной форме (примеры: </w:t>
            </w:r>
            <w:proofErr w:type="gram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П.И. Чайковский пьесы из «Детского альбома», Р. Шуман «Детские сцены», «Альбом для юношества», С.С. Прокофьев «Детская музыка»); в форме вариаций (примеры: инструментальные и оркестровые вариации Й. Гайдна, В.А. Моцарта, Л. Бетховена, М.И. Глинки); куплетная форма (песни и хоровые произведения).</w:t>
            </w:r>
            <w:proofErr w:type="gramEnd"/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Игра на элементарных музыкальных инструментах в ансамбле. 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пьес в простой двухчастной, простой </w:t>
            </w:r>
            <w:proofErr w:type="gram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трехчастной</w:t>
            </w:r>
            <w:proofErr w:type="gram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и куплетной формах в инструментальном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музицировании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. Различные типы аккомпанемента как один из элементов создания контрастных образов.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 простейших мелодий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. Сочинение мелодий по пройденным мелодическим моделям. Игра на ксилофоне и металлофоне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эстафете.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 песен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3647E">
              <w:rPr>
                <w:color w:val="000000" w:themeColor="text1"/>
                <w:sz w:val="24"/>
                <w:szCs w:val="24"/>
              </w:rPr>
              <w:lastRenderedPageBreak/>
              <w:t>4ч</w:t>
            </w:r>
          </w:p>
        </w:tc>
      </w:tr>
      <w:tr w:rsidR="00E3647E" w:rsidRPr="00E3647E" w:rsidTr="002D5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Жанровое разнообразие в музыке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жанрах вокальной и инструментальной музыки.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Песенность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как отличительная черта русской музыки. Средства музыкальной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кулисами театра). Балет, опера. 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Слушание классических музыкальных произведений с определением их жанровой основы. 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</w:t>
            </w:r>
            <w:proofErr w:type="gram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Примеры: пьесы из детских альбомов А.Т. Гречанинова, Г.В. Свиридова, А.И. Хачатуряна, «Детской музыки» С.С. Прокофьева, фортепианные прелюдии Д.Д. Шостаковича и др.). </w:t>
            </w:r>
            <w:proofErr w:type="gramEnd"/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Пластическое интонирование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: передача в движении характерных жанровых признаков различных классических музыкальных произведений; пластическое и графическое моделирование метроритма («рисуем музыку»). 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презентации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 и др. 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Исполнение </w:t>
            </w:r>
            <w:proofErr w:type="spellStart"/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песен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кантиленного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, маршевого и танцевального характера. Примеры: А.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Спадавеккиа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«Добрый жук», В.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Шаинский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«Вместе весело шагать», А. Островский «Пусть всегда будет солнце», песен современных композиторов. Игра на элементарных музыкальных инструментах в ансамбле. Исполнение пьес различных жанров. Сочинение простых пьес с различной жанровой основой по пройденным мелодическим и ритмическим моделям для шумового оркестра, ансамбля элементарных инструментов. 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3647E">
              <w:rPr>
                <w:color w:val="000000" w:themeColor="text1"/>
                <w:sz w:val="24"/>
                <w:szCs w:val="24"/>
              </w:rPr>
              <w:t>5ч</w:t>
            </w:r>
          </w:p>
        </w:tc>
      </w:tr>
      <w:tr w:rsidR="00E3647E" w:rsidRPr="00E3647E" w:rsidTr="002D5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pStyle w:val="a6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Я – артист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Сольное и ансамблевое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(вокальное и инструментальное). Творческое соревнование. Разучивание песен к праздникам (Новый год, День Защитника Отечества, Международный день 8 марта, годовой круг календарных праздников и другие), подготовка концертных программ.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концертных программ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, включающих произведения </w:t>
            </w:r>
            <w:proofErr w:type="gram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 хорового и инструментального (либо совместного)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i/>
                <w:sz w:val="24"/>
                <w:szCs w:val="24"/>
              </w:rPr>
              <w:t>Участие в школьных, региональных и всероссийских музыкально-исполнительских фестивалях, конкурсах и т.д.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Командные состязания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: викторины на основе изученного музыкального материала; ритмические эстафеты; ритмическое эхо, ритмические «диалоги» с применением усложненных </w:t>
            </w:r>
            <w:proofErr w:type="spell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ритмоформул</w:t>
            </w:r>
            <w:proofErr w:type="spellEnd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Игра на элементарных музыкальных инструментах в ансамбле. Совершенствование навыка импровизации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. Импровизация на элементарных музыкальных инструментах, инструментах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аккомпанементов и мелодико-ритмических рисунков.</w:t>
            </w:r>
          </w:p>
          <w:p w:rsidR="00E3647E" w:rsidRPr="00E3647E" w:rsidRDefault="00E3647E" w:rsidP="00E3647E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Музыкально-театрализованное представление. </w:t>
            </w: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 как результат освоения программы во втором классе.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47E" w:rsidRPr="00E3647E" w:rsidRDefault="00E3647E" w:rsidP="00E3647E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E3647E">
              <w:rPr>
                <w:color w:val="000000"/>
                <w:sz w:val="24"/>
                <w:szCs w:val="24"/>
              </w:rPr>
              <w:t>5 ч</w:t>
            </w:r>
          </w:p>
          <w:p w:rsidR="00E3647E" w:rsidRPr="00E3647E" w:rsidRDefault="00E3647E" w:rsidP="00E3647E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</w:tr>
      <w:tr w:rsidR="002D5A74" w:rsidRPr="00E3647E" w:rsidTr="002D5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74" w:rsidRPr="00E3647E" w:rsidRDefault="002D5A74" w:rsidP="00E9159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74" w:rsidRPr="00E3647E" w:rsidRDefault="002D5A74" w:rsidP="00E9159C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Музыкально-театрализованное представление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74" w:rsidRPr="00E3647E" w:rsidRDefault="002D5A74" w:rsidP="00E9159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647E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Музыкально-театрализованное представление как результат освоения программы во втором классе. Совместное участие обучающихся, педагогов, родителей в подготовке и проведении музыкально-театрализованного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инструментального материала. Театрализованные формы проведения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музыкально-инструментальных номеров, реквизита и декораций, костюмов и т.д.). </w:t>
            </w:r>
            <w:proofErr w:type="gramStart"/>
            <w:r w:rsidRPr="00E3647E">
              <w:rPr>
                <w:rFonts w:ascii="Times New Roman" w:hAnsi="Times New Roman" w:cs="Times New Roman"/>
                <w:sz w:val="24"/>
                <w:szCs w:val="24"/>
              </w:rPr>
              <w:t>Создание музыкально-театрального коллектива: распределение ролей: «режиссеры», «артисты», «музыканты», «художники» и т.д.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74" w:rsidRPr="00E3647E" w:rsidRDefault="002D5A74" w:rsidP="00E3647E">
            <w:pPr>
              <w:rPr>
                <w:color w:val="000000"/>
              </w:rPr>
            </w:pPr>
            <w:r w:rsidRPr="00E3647E">
              <w:rPr>
                <w:rFonts w:eastAsia="Times New Roman"/>
                <w:color w:val="000000" w:themeColor="text1"/>
                <w:sz w:val="24"/>
                <w:szCs w:val="24"/>
              </w:rPr>
              <w:t>4ч</w:t>
            </w:r>
          </w:p>
        </w:tc>
      </w:tr>
      <w:tr w:rsidR="002D5A74" w:rsidRPr="00E3647E" w:rsidTr="002D5A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74" w:rsidRPr="00E3647E" w:rsidRDefault="002D5A74" w:rsidP="00E3647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47E">
              <w:rPr>
                <w:b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74" w:rsidRPr="00E3647E" w:rsidRDefault="002D5A74" w:rsidP="00E3647E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74" w:rsidRPr="00E3647E" w:rsidRDefault="002D5A74" w:rsidP="00E3647E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74" w:rsidRPr="00E3647E" w:rsidRDefault="002D5A74" w:rsidP="002D5A74">
            <w:pPr>
              <w:rPr>
                <w:b/>
              </w:rPr>
            </w:pPr>
            <w:r w:rsidRPr="00E3647E">
              <w:rPr>
                <w:b/>
              </w:rPr>
              <w:t>34ч</w:t>
            </w:r>
          </w:p>
          <w:p w:rsidR="002D5A74" w:rsidRPr="00E3647E" w:rsidRDefault="002D5A74" w:rsidP="00E3647E">
            <w:pPr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227FC7" w:rsidRPr="00E3647E" w:rsidRDefault="00227FC7" w:rsidP="00E3647E">
      <w:pPr>
        <w:rPr>
          <w:b/>
        </w:rPr>
      </w:pPr>
    </w:p>
    <w:p w:rsidR="00227FC7" w:rsidRPr="00E3647E" w:rsidRDefault="00227FC7" w:rsidP="00E3647E">
      <w:pPr>
        <w:jc w:val="center"/>
        <w:rPr>
          <w:b/>
        </w:rPr>
      </w:pPr>
    </w:p>
    <w:p w:rsidR="00227FC7" w:rsidRDefault="00227FC7" w:rsidP="00E3647E">
      <w:pPr>
        <w:rPr>
          <w:b/>
        </w:rPr>
      </w:pPr>
    </w:p>
    <w:p w:rsidR="00E3647E" w:rsidRDefault="00E3647E" w:rsidP="00E3647E">
      <w:pPr>
        <w:rPr>
          <w:b/>
        </w:rPr>
      </w:pPr>
    </w:p>
    <w:p w:rsidR="00E3647E" w:rsidRDefault="00E3647E" w:rsidP="00E3647E">
      <w:pPr>
        <w:rPr>
          <w:b/>
        </w:rPr>
      </w:pPr>
    </w:p>
    <w:p w:rsidR="00B4281D" w:rsidRDefault="00B4281D" w:rsidP="002D5A74">
      <w:pPr>
        <w:shd w:val="clear" w:color="auto" w:fill="FFFFFF"/>
        <w:rPr>
          <w:b/>
        </w:rPr>
      </w:pPr>
    </w:p>
    <w:p w:rsidR="002D5A74" w:rsidRDefault="002D5A74" w:rsidP="002D5A74">
      <w:pPr>
        <w:shd w:val="clear" w:color="auto" w:fill="FFFFFF"/>
        <w:rPr>
          <w:rFonts w:eastAsia="Times New Roman"/>
          <w:b/>
        </w:rPr>
      </w:pPr>
    </w:p>
    <w:p w:rsidR="00B4281D" w:rsidRDefault="00B4281D" w:rsidP="00B4281D">
      <w:pPr>
        <w:shd w:val="clear" w:color="auto" w:fill="FFFFFF"/>
        <w:jc w:val="center"/>
        <w:rPr>
          <w:rFonts w:eastAsia="Times New Roman"/>
          <w:b/>
        </w:rPr>
      </w:pPr>
      <w:r w:rsidRPr="00B4281D">
        <w:rPr>
          <w:rFonts w:eastAsia="Times New Roman"/>
          <w:b/>
        </w:rPr>
        <w:lastRenderedPageBreak/>
        <w:t>Календарно – тематическое планирование</w:t>
      </w:r>
    </w:p>
    <w:p w:rsidR="00B4281D" w:rsidRPr="000E17B2" w:rsidRDefault="00B4281D" w:rsidP="00B4281D">
      <w:pPr>
        <w:autoSpaceDE w:val="0"/>
        <w:autoSpaceDN w:val="0"/>
        <w:adjustRightInd w:val="0"/>
        <w:jc w:val="both"/>
      </w:pPr>
      <w:r w:rsidRPr="00B4281D">
        <w:rPr>
          <w:rFonts w:eastAsia="Times New Roman"/>
          <w:kern w:val="0"/>
          <w:lang w:eastAsia="ru-RU"/>
        </w:rPr>
        <w:t>У</w:t>
      </w:r>
      <w:r w:rsidRPr="00B4281D">
        <w:rPr>
          <w:rFonts w:eastAsia="Times New Roman"/>
          <w:kern w:val="0"/>
          <w:lang w:val="tt-RU" w:eastAsia="ru-RU"/>
        </w:rPr>
        <w:t xml:space="preserve">чебник Музыка, 2 класс, учебник </w:t>
      </w:r>
      <w:r w:rsidRPr="00B4281D">
        <w:t>для общеобразовательных учреждений</w:t>
      </w:r>
      <w:r w:rsidRPr="00B4281D">
        <w:rPr>
          <w:rFonts w:eastAsia="Times New Roman"/>
          <w:b/>
          <w:kern w:val="0"/>
          <w:lang w:val="tt-RU" w:eastAsia="ru-RU"/>
        </w:rPr>
        <w:t xml:space="preserve"> Е.Д. Критская, Г.П. Сергеева, Т.С. Шмагина </w:t>
      </w:r>
      <w:r w:rsidRPr="00B4281D">
        <w:t xml:space="preserve"> М. </w:t>
      </w:r>
      <w:r w:rsidRPr="000E17B2">
        <w:t>Просвещение</w:t>
      </w:r>
      <w:bookmarkStart w:id="0" w:name="_GoBack"/>
      <w:bookmarkEnd w:id="0"/>
      <w:r w:rsidRPr="000E17B2">
        <w:t xml:space="preserve">  </w:t>
      </w:r>
    </w:p>
    <w:tbl>
      <w:tblPr>
        <w:tblpPr w:leftFromText="180" w:rightFromText="180" w:vertAnchor="text" w:horzAnchor="margin" w:tblpY="601"/>
        <w:tblW w:w="14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"/>
        <w:gridCol w:w="8825"/>
        <w:gridCol w:w="1701"/>
        <w:gridCol w:w="24"/>
        <w:gridCol w:w="1677"/>
        <w:gridCol w:w="1559"/>
      </w:tblGrid>
      <w:tr w:rsidR="000E17B2" w:rsidRPr="000E17B2" w:rsidTr="000E17B2">
        <w:trPr>
          <w:trHeight w:hRule="exact" w:val="285"/>
        </w:trPr>
        <w:tc>
          <w:tcPr>
            <w:tcW w:w="676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E17B2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bCs/>
                <w:kern w:val="0"/>
                <w:lang w:eastAsia="ru-RU"/>
              </w:rPr>
              <w:t>№</w:t>
            </w:r>
            <w:r w:rsidRPr="000E17B2">
              <w:rPr>
                <w:rFonts w:eastAsia="Times New Roman"/>
                <w:kern w:val="0"/>
                <w:lang w:eastAsia="ru-RU"/>
              </w:rPr>
              <w:t xml:space="preserve"> </w:t>
            </w:r>
            <w:proofErr w:type="gramStart"/>
            <w:r w:rsidRPr="000E17B2">
              <w:rPr>
                <w:rFonts w:eastAsia="Times New Roman"/>
                <w:bCs/>
                <w:kern w:val="0"/>
                <w:lang w:eastAsia="ru-RU"/>
              </w:rPr>
              <w:t>п</w:t>
            </w:r>
            <w:proofErr w:type="gramEnd"/>
            <w:r w:rsidRPr="000E17B2">
              <w:rPr>
                <w:rFonts w:eastAsia="Times New Roman"/>
                <w:bCs/>
                <w:kern w:val="0"/>
                <w:lang w:eastAsia="ru-RU"/>
              </w:rPr>
              <w:t>/п</w:t>
            </w:r>
          </w:p>
          <w:p w:rsidR="000E17B2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8825" w:type="dxa"/>
            <w:vMerge w:val="restar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0E17B2" w:rsidRPr="000E17B2" w:rsidRDefault="000E17B2" w:rsidP="000E17B2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bCs/>
                <w:kern w:val="0"/>
                <w:lang w:eastAsia="ru-RU"/>
              </w:rPr>
              <w:t>Раздел и т</w:t>
            </w:r>
            <w:r w:rsidRPr="000E17B2">
              <w:rPr>
                <w:rFonts w:eastAsia="Times New Roman"/>
                <w:bCs/>
                <w:kern w:val="0"/>
                <w:lang w:eastAsia="ru-RU"/>
              </w:rPr>
              <w:t>ема</w:t>
            </w:r>
            <w:r w:rsidRPr="000E17B2">
              <w:rPr>
                <w:rFonts w:eastAsia="Times New Roman"/>
                <w:kern w:val="0"/>
                <w:lang w:eastAsia="ru-RU"/>
              </w:rPr>
              <w:t xml:space="preserve"> </w:t>
            </w:r>
            <w:r w:rsidRPr="000E17B2">
              <w:rPr>
                <w:rFonts w:eastAsia="Times New Roman"/>
                <w:bCs/>
                <w:kern w:val="0"/>
                <w:lang w:eastAsia="ru-RU"/>
              </w:rPr>
              <w:t>уро</w:t>
            </w:r>
            <w:r w:rsidRPr="000E17B2">
              <w:rPr>
                <w:rFonts w:eastAsia="Times New Roman"/>
                <w:bCs/>
                <w:spacing w:val="1"/>
                <w:kern w:val="0"/>
                <w:lang w:eastAsia="ru-RU"/>
              </w:rPr>
              <w:t>к</w:t>
            </w:r>
            <w:r w:rsidRPr="000E17B2">
              <w:rPr>
                <w:rFonts w:eastAsia="Times New Roman"/>
                <w:bCs/>
                <w:kern w:val="0"/>
                <w:lang w:eastAsia="ru-RU"/>
              </w:rPr>
              <w:t>а</w:t>
            </w:r>
          </w:p>
          <w:p w:rsidR="000E17B2" w:rsidRPr="000E17B2" w:rsidRDefault="000E17B2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2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E17B2" w:rsidRPr="000E17B2" w:rsidRDefault="000E17B2" w:rsidP="000E17B2">
            <w:pPr>
              <w:widowControl/>
              <w:suppressAutoHyphens w:val="0"/>
              <w:jc w:val="center"/>
              <w:rPr>
                <w:rFonts w:eastAsia="Times New Roman"/>
                <w:bCs/>
                <w:kern w:val="0"/>
                <w:lang w:eastAsia="ru-RU"/>
              </w:rPr>
            </w:pPr>
            <w:r>
              <w:rPr>
                <w:rFonts w:eastAsia="Times New Roman"/>
                <w:bCs/>
                <w:kern w:val="0"/>
                <w:lang w:eastAsia="ru-RU"/>
              </w:rPr>
              <w:t>Кол часов</w:t>
            </w:r>
          </w:p>
          <w:p w:rsidR="000E17B2" w:rsidRPr="000E17B2" w:rsidRDefault="000E17B2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323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0E17B2" w:rsidRPr="000E17B2" w:rsidRDefault="000E17B2" w:rsidP="000E17B2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bCs/>
                <w:kern w:val="0"/>
                <w:lang w:eastAsia="ru-RU"/>
              </w:rPr>
              <w:t>Да</w:t>
            </w:r>
            <w:r w:rsidRPr="000E17B2">
              <w:rPr>
                <w:rFonts w:eastAsia="Times New Roman"/>
                <w:bCs/>
                <w:spacing w:val="2"/>
                <w:kern w:val="0"/>
                <w:lang w:eastAsia="ru-RU"/>
              </w:rPr>
              <w:t>т</w:t>
            </w:r>
            <w:r w:rsidRPr="000E17B2">
              <w:rPr>
                <w:rFonts w:eastAsia="Times New Roman"/>
                <w:bCs/>
                <w:kern w:val="0"/>
                <w:lang w:eastAsia="ru-RU"/>
              </w:rPr>
              <w:t>а</w:t>
            </w:r>
          </w:p>
          <w:p w:rsidR="000E17B2" w:rsidRPr="000E17B2" w:rsidRDefault="000E17B2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289"/>
        </w:trPr>
        <w:tc>
          <w:tcPr>
            <w:tcW w:w="676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8825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bCs/>
                <w:kern w:val="0"/>
                <w:lang w:eastAsia="ru-RU"/>
              </w:rPr>
              <w:t>План</w:t>
            </w:r>
            <w:r w:rsidRPr="000E17B2">
              <w:rPr>
                <w:rFonts w:eastAsia="Times New Roman"/>
                <w:bCs/>
                <w:spacing w:val="1"/>
                <w:kern w:val="0"/>
                <w:lang w:eastAsia="ru-RU"/>
              </w:rPr>
              <w:t>ир</w:t>
            </w:r>
            <w:r w:rsidRPr="000E17B2">
              <w:rPr>
                <w:rFonts w:eastAsia="Times New Roman"/>
                <w:bCs/>
                <w:kern w:val="0"/>
                <w:lang w:eastAsia="ru-RU"/>
              </w:rPr>
              <w:t>уемая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17B2" w:rsidRPr="000E17B2" w:rsidRDefault="000E17B2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bCs/>
                <w:kern w:val="0"/>
                <w:lang w:eastAsia="ru-RU"/>
              </w:rPr>
              <w:t>Факт</w:t>
            </w:r>
            <w:r w:rsidRPr="000E17B2">
              <w:rPr>
                <w:rFonts w:eastAsia="Times New Roman"/>
                <w:bCs/>
                <w:spacing w:val="1"/>
                <w:kern w:val="0"/>
                <w:lang w:eastAsia="ru-RU"/>
              </w:rPr>
              <w:t>и</w:t>
            </w:r>
            <w:r w:rsidRPr="000E17B2">
              <w:rPr>
                <w:rFonts w:eastAsia="Times New Roman"/>
                <w:bCs/>
                <w:kern w:val="0"/>
                <w:lang w:eastAsia="ru-RU"/>
              </w:rPr>
              <w:t>ч</w:t>
            </w:r>
            <w:r w:rsidRPr="000E17B2">
              <w:rPr>
                <w:rFonts w:eastAsia="Times New Roman"/>
                <w:bCs/>
                <w:spacing w:val="-1"/>
                <w:kern w:val="0"/>
                <w:lang w:eastAsia="ru-RU"/>
              </w:rPr>
              <w:t>ес</w:t>
            </w:r>
            <w:r w:rsidRPr="000E17B2">
              <w:rPr>
                <w:rFonts w:eastAsia="Times New Roman"/>
                <w:bCs/>
                <w:kern w:val="0"/>
                <w:lang w:eastAsia="ru-RU"/>
              </w:rPr>
              <w:t>кая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293"/>
        </w:trPr>
        <w:tc>
          <w:tcPr>
            <w:tcW w:w="14462" w:type="dxa"/>
            <w:gridSpan w:val="6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i/>
                <w:kern w:val="0"/>
                <w:lang w:eastAsia="ru-RU"/>
              </w:rPr>
              <w:t>Раздел 1:</w:t>
            </w:r>
            <w:r w:rsidRPr="000E17B2">
              <w:rPr>
                <w:rFonts w:eastAsia="Times New Roman"/>
                <w:kern w:val="0"/>
                <w:lang w:eastAsia="ru-RU"/>
              </w:rPr>
              <w:t xml:space="preserve"> «Россия – Родина моя» (3 часа)</w:t>
            </w:r>
          </w:p>
        </w:tc>
      </w:tr>
      <w:tr w:rsidR="00B4281D" w:rsidRPr="000E17B2" w:rsidTr="000E17B2">
        <w:trPr>
          <w:trHeight w:hRule="exact" w:val="270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Мелодия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5A040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02.09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287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2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 xml:space="preserve">Здравствуй, Родина моя! Моя Россия. 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5A040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09.09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290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3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Гимн России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5A040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16.09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281"/>
        </w:trPr>
        <w:tc>
          <w:tcPr>
            <w:tcW w:w="144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Calibri"/>
                <w:i/>
                <w:kern w:val="0"/>
              </w:rPr>
              <w:t>Раздел 2</w:t>
            </w:r>
            <w:r w:rsidRPr="000E17B2">
              <w:rPr>
                <w:rFonts w:eastAsia="Calibri"/>
                <w:kern w:val="0"/>
              </w:rPr>
              <w:t xml:space="preserve">: «День, полный событий» </w:t>
            </w:r>
            <w:proofErr w:type="gramStart"/>
            <w:r w:rsidRPr="000E17B2">
              <w:rPr>
                <w:rFonts w:eastAsia="Calibri"/>
                <w:kern w:val="0"/>
              </w:rPr>
              <w:t xml:space="preserve">( </w:t>
            </w:r>
            <w:proofErr w:type="gramEnd"/>
            <w:r w:rsidRPr="000E17B2">
              <w:rPr>
                <w:rFonts w:eastAsia="Calibri"/>
                <w:kern w:val="0"/>
              </w:rPr>
              <w:t>6 часов)</w:t>
            </w:r>
          </w:p>
        </w:tc>
      </w:tr>
      <w:tr w:rsidR="00B4281D" w:rsidRPr="000E17B2" w:rsidTr="000E17B2">
        <w:trPr>
          <w:trHeight w:hRule="exact" w:val="301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4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 xml:space="preserve">Музыкальные инструменты 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5A040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23.09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264"/>
        </w:trPr>
        <w:tc>
          <w:tcPr>
            <w:tcW w:w="6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5</w:t>
            </w:r>
          </w:p>
        </w:tc>
        <w:tc>
          <w:tcPr>
            <w:tcW w:w="8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Природа и музыка. Прогулка.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5A040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30.09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281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6</w:t>
            </w:r>
          </w:p>
        </w:tc>
        <w:tc>
          <w:tcPr>
            <w:tcW w:w="8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 xml:space="preserve">Танцы, танцы, танцы… 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5A040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07.10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259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7</w:t>
            </w:r>
          </w:p>
        </w:tc>
        <w:tc>
          <w:tcPr>
            <w:tcW w:w="8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Эти разные марши. Звучащие картины.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5A040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14.10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319"/>
        </w:trPr>
        <w:tc>
          <w:tcPr>
            <w:tcW w:w="6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8</w:t>
            </w:r>
          </w:p>
        </w:tc>
        <w:tc>
          <w:tcPr>
            <w:tcW w:w="8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 xml:space="preserve">Расскажи сказку.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5A040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21.10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281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9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 xml:space="preserve">Колыбельные. Мама. 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11.11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439"/>
        </w:trPr>
        <w:tc>
          <w:tcPr>
            <w:tcW w:w="144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Calibri"/>
                <w:i/>
                <w:kern w:val="0"/>
              </w:rPr>
              <w:t xml:space="preserve">Раздел 3: </w:t>
            </w:r>
            <w:r w:rsidRPr="000E17B2">
              <w:rPr>
                <w:rFonts w:eastAsia="Calibri"/>
                <w:kern w:val="0"/>
              </w:rPr>
              <w:t>«О России петь – что стремиться в храм» (5 часов)</w:t>
            </w:r>
          </w:p>
        </w:tc>
      </w:tr>
      <w:tr w:rsidR="00B4281D" w:rsidRPr="000E17B2" w:rsidTr="000E17B2">
        <w:trPr>
          <w:trHeight w:hRule="exact" w:val="431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10</w:t>
            </w:r>
          </w:p>
        </w:tc>
        <w:tc>
          <w:tcPr>
            <w:tcW w:w="8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Великий колокольный звон. Звучащие картины.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18.11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393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11</w:t>
            </w:r>
          </w:p>
        </w:tc>
        <w:tc>
          <w:tcPr>
            <w:tcW w:w="8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i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 xml:space="preserve">Святые земли Русской. Князь Александр Невский. 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25.11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372"/>
        </w:trPr>
        <w:tc>
          <w:tcPr>
            <w:tcW w:w="6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12</w:t>
            </w:r>
          </w:p>
        </w:tc>
        <w:tc>
          <w:tcPr>
            <w:tcW w:w="8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Святые земли Русской. Князь Сергий Радонежский.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02.12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270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13</w:t>
            </w:r>
          </w:p>
        </w:tc>
        <w:tc>
          <w:tcPr>
            <w:tcW w:w="8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Молитва.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09.12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439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14</w:t>
            </w:r>
          </w:p>
        </w:tc>
        <w:tc>
          <w:tcPr>
            <w:tcW w:w="8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Музыка на Новогоднем празднике. С Рождеством Христовым!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16.12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439"/>
        </w:trPr>
        <w:tc>
          <w:tcPr>
            <w:tcW w:w="14462" w:type="dxa"/>
            <w:gridSpan w:val="6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Calibri"/>
                <w:i/>
                <w:kern w:val="0"/>
              </w:rPr>
              <w:t xml:space="preserve">Раздел 4: </w:t>
            </w:r>
            <w:r w:rsidRPr="000E17B2">
              <w:rPr>
                <w:rFonts w:eastAsia="Calibri"/>
                <w:kern w:val="0"/>
              </w:rPr>
              <w:t>«Гори, гори ясно, чтобы не погасло!» (4 часа)</w:t>
            </w:r>
          </w:p>
        </w:tc>
      </w:tr>
      <w:tr w:rsidR="00B4281D" w:rsidRPr="000E17B2" w:rsidTr="000E17B2">
        <w:trPr>
          <w:trHeight w:hRule="exact" w:val="431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15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Русские народные инструменты. Плясовые наигрыши. Разыграй песню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23.12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467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16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Музыка в народном стиле. Сочини песенку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13.01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292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17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Русские народные праздники: проводы зимы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20.01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416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18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 xml:space="preserve">Встреча </w:t>
            </w:r>
            <w:proofErr w:type="gramStart"/>
            <w:r w:rsidRPr="000E17B2">
              <w:rPr>
                <w:rFonts w:eastAsia="Times New Roman"/>
                <w:kern w:val="0"/>
                <w:lang w:eastAsia="ru-RU"/>
              </w:rPr>
              <w:t>вечны</w:t>
            </w:r>
            <w:proofErr w:type="gramEnd"/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27.01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416"/>
        </w:trPr>
        <w:tc>
          <w:tcPr>
            <w:tcW w:w="144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Calibri"/>
                <w:i/>
                <w:kern w:val="0"/>
              </w:rPr>
              <w:lastRenderedPageBreak/>
              <w:t xml:space="preserve">Раздел 5: </w:t>
            </w:r>
            <w:r w:rsidRPr="000E17B2">
              <w:rPr>
                <w:rFonts w:eastAsia="Calibri"/>
                <w:kern w:val="0"/>
              </w:rPr>
              <w:t>«В музыкальном театре» (5 часов)</w:t>
            </w:r>
          </w:p>
        </w:tc>
      </w:tr>
      <w:tr w:rsidR="00B4281D" w:rsidRPr="000E17B2" w:rsidTr="000E17B2">
        <w:trPr>
          <w:trHeight w:hRule="exact" w:val="410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19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Сказка будет впереди. Волшебная палочка дирижера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03.02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400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20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Детский музыкальный театр. Опера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10.02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421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21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Балет. Театр оперы и балета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17.02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720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22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 xml:space="preserve">Опера </w:t>
            </w:r>
            <w:proofErr w:type="spellStart"/>
            <w:r w:rsidRPr="000E17B2">
              <w:rPr>
                <w:rFonts w:eastAsia="Times New Roman"/>
                <w:kern w:val="0"/>
                <w:lang w:eastAsia="ru-RU"/>
              </w:rPr>
              <w:t>М.Глинки</w:t>
            </w:r>
            <w:proofErr w:type="spellEnd"/>
            <w:r w:rsidRPr="000E17B2">
              <w:rPr>
                <w:rFonts w:eastAsia="Times New Roman"/>
                <w:kern w:val="0"/>
                <w:lang w:eastAsia="ru-RU"/>
              </w:rPr>
              <w:t xml:space="preserve">. «Руслан и Людмила». Сцены из </w:t>
            </w:r>
            <w:proofErr w:type="spellStart"/>
            <w:r w:rsidRPr="000E17B2">
              <w:rPr>
                <w:rFonts w:eastAsia="Times New Roman"/>
                <w:kern w:val="0"/>
                <w:lang w:eastAsia="ru-RU"/>
              </w:rPr>
              <w:t>оперыКакое</w:t>
            </w:r>
            <w:proofErr w:type="spellEnd"/>
            <w:r w:rsidRPr="000E17B2">
              <w:rPr>
                <w:rFonts w:eastAsia="Times New Roman"/>
                <w:kern w:val="0"/>
                <w:lang w:eastAsia="ru-RU"/>
              </w:rPr>
              <w:t xml:space="preserve"> чудное мгновение. Увертюра. Финал.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24.02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613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23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 xml:space="preserve">Опера </w:t>
            </w:r>
            <w:proofErr w:type="spellStart"/>
            <w:r w:rsidRPr="000E17B2">
              <w:rPr>
                <w:rFonts w:eastAsia="Times New Roman"/>
                <w:kern w:val="0"/>
                <w:lang w:eastAsia="ru-RU"/>
              </w:rPr>
              <w:t>М.Глинки</w:t>
            </w:r>
            <w:proofErr w:type="spellEnd"/>
            <w:r w:rsidRPr="000E17B2">
              <w:rPr>
                <w:rFonts w:eastAsia="Times New Roman"/>
                <w:kern w:val="0"/>
                <w:lang w:eastAsia="ru-RU"/>
              </w:rPr>
              <w:t xml:space="preserve">. «Руслан и Людмила». Сцены из </w:t>
            </w:r>
            <w:proofErr w:type="spellStart"/>
            <w:r w:rsidRPr="000E17B2">
              <w:rPr>
                <w:rFonts w:eastAsia="Times New Roman"/>
                <w:kern w:val="0"/>
                <w:lang w:eastAsia="ru-RU"/>
              </w:rPr>
              <w:t>оперыКакое</w:t>
            </w:r>
            <w:proofErr w:type="spellEnd"/>
            <w:r w:rsidRPr="000E17B2">
              <w:rPr>
                <w:rFonts w:eastAsia="Times New Roman"/>
                <w:kern w:val="0"/>
                <w:lang w:eastAsia="ru-RU"/>
              </w:rPr>
              <w:t xml:space="preserve"> чудное мгновение. Увертюра. Финал.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03.03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318"/>
        </w:trPr>
        <w:tc>
          <w:tcPr>
            <w:tcW w:w="144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Calibri"/>
                <w:i/>
                <w:kern w:val="0"/>
              </w:rPr>
              <w:t xml:space="preserve">Раздел 6: </w:t>
            </w:r>
            <w:r w:rsidRPr="000E17B2">
              <w:rPr>
                <w:rFonts w:eastAsia="Calibri"/>
                <w:kern w:val="0"/>
              </w:rPr>
              <w:t>«В концертном зале» (5 часов)</w:t>
            </w:r>
          </w:p>
        </w:tc>
      </w:tr>
      <w:tr w:rsidR="00B4281D" w:rsidRPr="000E17B2" w:rsidTr="000E17B2">
        <w:trPr>
          <w:trHeight w:hRule="exact" w:val="277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24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Симфоническая сказка. С. Прокофьев «Петя и волк».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10.03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285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25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Симфоническая сказка. С. Прокофьев «Петя и волк».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17.03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410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26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 xml:space="preserve">Сюита </w:t>
            </w:r>
            <w:proofErr w:type="spellStart"/>
            <w:r w:rsidRPr="000E17B2">
              <w:rPr>
                <w:rFonts w:eastAsia="Times New Roman"/>
                <w:kern w:val="0"/>
                <w:lang w:eastAsia="ru-RU"/>
              </w:rPr>
              <w:t>М.П.Мусоргского</w:t>
            </w:r>
            <w:proofErr w:type="spellEnd"/>
            <w:r w:rsidRPr="000E17B2">
              <w:rPr>
                <w:rFonts w:eastAsia="Times New Roman"/>
                <w:kern w:val="0"/>
                <w:lang w:eastAsia="ru-RU"/>
              </w:rPr>
              <w:t xml:space="preserve"> «Картинки   с выставки</w:t>
            </w:r>
            <w:proofErr w:type="gramStart"/>
            <w:r w:rsidRPr="000E17B2">
              <w:rPr>
                <w:rFonts w:eastAsia="Times New Roman"/>
                <w:kern w:val="0"/>
                <w:lang w:eastAsia="ru-RU"/>
              </w:rPr>
              <w:t>.» «</w:t>
            </w:r>
            <w:proofErr w:type="gramEnd"/>
            <w:r w:rsidRPr="000E17B2">
              <w:rPr>
                <w:rFonts w:eastAsia="Times New Roman"/>
                <w:kern w:val="0"/>
                <w:lang w:eastAsia="ru-RU"/>
              </w:rPr>
              <w:t>Музыкальное впечатление.»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31.03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244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27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«Звучит нестареющий Моцарт».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07.04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293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28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Симфония № 40. Увертюра.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14.04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420"/>
        </w:trPr>
        <w:tc>
          <w:tcPr>
            <w:tcW w:w="144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Calibri"/>
                <w:i/>
                <w:kern w:val="0"/>
              </w:rPr>
              <w:t xml:space="preserve">Раздел 7: </w:t>
            </w:r>
            <w:r w:rsidRPr="000E17B2">
              <w:rPr>
                <w:rFonts w:eastAsia="Calibri"/>
                <w:kern w:val="0"/>
              </w:rPr>
              <w:t>«Чтоб музыкантом быть, так надобно уменье…» (5 часов)</w:t>
            </w:r>
          </w:p>
        </w:tc>
      </w:tr>
      <w:tr w:rsidR="00B4281D" w:rsidRPr="000E17B2" w:rsidTr="000E17B2">
        <w:trPr>
          <w:trHeight w:hRule="exact" w:val="587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29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Волшебный цвети</w:t>
            </w:r>
            <w:proofErr w:type="gramStart"/>
            <w:r w:rsidRPr="000E17B2">
              <w:rPr>
                <w:rFonts w:eastAsia="Times New Roman"/>
                <w:kern w:val="0"/>
                <w:lang w:eastAsia="ru-RU"/>
              </w:rPr>
              <w:t>к-</w:t>
            </w:r>
            <w:proofErr w:type="gramEnd"/>
            <w:r w:rsidRPr="000E17B2">
              <w:rPr>
                <w:rFonts w:eastAsia="Times New Roman"/>
                <w:kern w:val="0"/>
                <w:lang w:eastAsia="ru-RU"/>
              </w:rPr>
              <w:t xml:space="preserve"> </w:t>
            </w:r>
            <w:proofErr w:type="spellStart"/>
            <w:r w:rsidRPr="000E17B2">
              <w:rPr>
                <w:rFonts w:eastAsia="Times New Roman"/>
                <w:kern w:val="0"/>
                <w:lang w:eastAsia="ru-RU"/>
              </w:rPr>
              <w:t>семицветик</w:t>
            </w:r>
            <w:proofErr w:type="spellEnd"/>
            <w:r w:rsidRPr="000E17B2">
              <w:rPr>
                <w:rFonts w:eastAsia="Times New Roman"/>
                <w:kern w:val="0"/>
                <w:lang w:eastAsia="ru-RU"/>
              </w:rPr>
              <w:t xml:space="preserve">. Музыкальные инструменты (орган). 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И все это Бах!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21.04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423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30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Все в движении. Попутная песня.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28.04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422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31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Музыка учит людей понимать друг друга.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05.05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423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32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Два лада.  Легенда. Природа и музыка.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12.05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296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33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«Печаль моя светла…» «Первый».</w:t>
            </w: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19.05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  <w:tr w:rsidR="00B4281D" w:rsidRPr="000E17B2" w:rsidTr="000E17B2">
        <w:trPr>
          <w:trHeight w:hRule="exact" w:val="530"/>
        </w:trPr>
        <w:tc>
          <w:tcPr>
            <w:tcW w:w="6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34</w:t>
            </w:r>
          </w:p>
        </w:tc>
        <w:tc>
          <w:tcPr>
            <w:tcW w:w="8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0E17B2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  <w:r w:rsidRPr="000E17B2">
              <w:rPr>
                <w:rFonts w:eastAsia="Times New Roman"/>
                <w:kern w:val="0"/>
                <w:lang w:eastAsia="ru-RU"/>
              </w:rPr>
              <w:t>Мир композитора. (</w:t>
            </w:r>
            <w:proofErr w:type="spellStart"/>
            <w:r w:rsidRPr="000E17B2">
              <w:rPr>
                <w:rFonts w:eastAsia="Times New Roman"/>
                <w:kern w:val="0"/>
                <w:lang w:eastAsia="ru-RU"/>
              </w:rPr>
              <w:t>П.Чайковский</w:t>
            </w:r>
            <w:proofErr w:type="spellEnd"/>
            <w:r w:rsidRPr="000E17B2">
              <w:rPr>
                <w:rFonts w:eastAsia="Times New Roman"/>
                <w:kern w:val="0"/>
                <w:lang w:eastAsia="ru-RU"/>
              </w:rPr>
              <w:t xml:space="preserve">, </w:t>
            </w:r>
            <w:proofErr w:type="spellStart"/>
            <w:r w:rsidRPr="000E17B2">
              <w:rPr>
                <w:rFonts w:eastAsia="Times New Roman"/>
                <w:kern w:val="0"/>
                <w:lang w:eastAsia="ru-RU"/>
              </w:rPr>
              <w:t>С.Прокофьев</w:t>
            </w:r>
            <w:proofErr w:type="spellEnd"/>
            <w:r w:rsidRPr="000E17B2">
              <w:rPr>
                <w:rFonts w:eastAsia="Times New Roman"/>
                <w:kern w:val="0"/>
                <w:lang w:eastAsia="ru-RU"/>
              </w:rPr>
              <w:t>). Могут ли иссякнуть мелодии.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0E17B2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CD131C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lang w:eastAsia="ru-RU"/>
              </w:rPr>
              <w:t>26.05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4281D" w:rsidRPr="000E17B2" w:rsidRDefault="00B4281D" w:rsidP="005A040D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ru-RU"/>
              </w:rPr>
            </w:pPr>
          </w:p>
        </w:tc>
      </w:tr>
    </w:tbl>
    <w:p w:rsidR="00AB2F36" w:rsidRPr="000E17B2" w:rsidRDefault="00AB2F36" w:rsidP="00B4281D">
      <w:pPr>
        <w:widowControl/>
        <w:tabs>
          <w:tab w:val="left" w:pos="1935"/>
        </w:tabs>
        <w:suppressAutoHyphens w:val="0"/>
        <w:rPr>
          <w:rFonts w:eastAsia="Times New Roman"/>
          <w:kern w:val="0"/>
          <w:lang w:eastAsia="ru-RU"/>
        </w:rPr>
      </w:pPr>
    </w:p>
    <w:p w:rsidR="00AB2F36" w:rsidRPr="000E17B2" w:rsidRDefault="00AB2F36" w:rsidP="00B4281D">
      <w:pPr>
        <w:widowControl/>
        <w:tabs>
          <w:tab w:val="left" w:pos="1935"/>
        </w:tabs>
        <w:suppressAutoHyphens w:val="0"/>
        <w:rPr>
          <w:rFonts w:eastAsia="Times New Roman"/>
          <w:kern w:val="0"/>
          <w:lang w:eastAsia="ru-RU"/>
        </w:rPr>
      </w:pPr>
    </w:p>
    <w:p w:rsidR="00AB2F36" w:rsidRPr="000E17B2" w:rsidRDefault="00AB2F36" w:rsidP="00B4281D">
      <w:pPr>
        <w:widowControl/>
        <w:tabs>
          <w:tab w:val="left" w:pos="1935"/>
        </w:tabs>
        <w:suppressAutoHyphens w:val="0"/>
        <w:rPr>
          <w:rFonts w:eastAsia="Times New Roman"/>
          <w:kern w:val="0"/>
          <w:lang w:eastAsia="ru-RU"/>
        </w:rPr>
      </w:pPr>
    </w:p>
    <w:p w:rsidR="007C39A4" w:rsidRPr="000E17B2" w:rsidRDefault="007C39A4" w:rsidP="00B8732A">
      <w:pPr>
        <w:jc w:val="center"/>
      </w:pPr>
    </w:p>
    <w:sectPr w:rsidR="007C39A4" w:rsidRPr="000E17B2" w:rsidSect="00E3647E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152A"/>
    <w:multiLevelType w:val="hybridMultilevel"/>
    <w:tmpl w:val="612C4C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A3048"/>
    <w:multiLevelType w:val="hybridMultilevel"/>
    <w:tmpl w:val="0AE08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80130"/>
    <w:multiLevelType w:val="hybridMultilevel"/>
    <w:tmpl w:val="6E4E2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583507"/>
    <w:multiLevelType w:val="hybridMultilevel"/>
    <w:tmpl w:val="5F3E2F7C"/>
    <w:lvl w:ilvl="0" w:tplc="6C7422E8">
      <w:start w:val="1"/>
      <w:numFmt w:val="decimal"/>
      <w:lvlText w:val="%1"/>
      <w:lvlJc w:val="left"/>
      <w:pPr>
        <w:ind w:left="109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829" w:hanging="360"/>
      </w:pPr>
    </w:lvl>
    <w:lvl w:ilvl="2" w:tplc="0419001B" w:tentative="1">
      <w:start w:val="1"/>
      <w:numFmt w:val="lowerRoman"/>
      <w:lvlText w:val="%3."/>
      <w:lvlJc w:val="right"/>
      <w:pPr>
        <w:ind w:left="1549" w:hanging="180"/>
      </w:pPr>
    </w:lvl>
    <w:lvl w:ilvl="3" w:tplc="0419000F" w:tentative="1">
      <w:start w:val="1"/>
      <w:numFmt w:val="decimal"/>
      <w:lvlText w:val="%4."/>
      <w:lvlJc w:val="left"/>
      <w:pPr>
        <w:ind w:left="2269" w:hanging="360"/>
      </w:pPr>
    </w:lvl>
    <w:lvl w:ilvl="4" w:tplc="04190019" w:tentative="1">
      <w:start w:val="1"/>
      <w:numFmt w:val="lowerLetter"/>
      <w:lvlText w:val="%5."/>
      <w:lvlJc w:val="left"/>
      <w:pPr>
        <w:ind w:left="2989" w:hanging="360"/>
      </w:pPr>
    </w:lvl>
    <w:lvl w:ilvl="5" w:tplc="0419001B" w:tentative="1">
      <w:start w:val="1"/>
      <w:numFmt w:val="lowerRoman"/>
      <w:lvlText w:val="%6."/>
      <w:lvlJc w:val="right"/>
      <w:pPr>
        <w:ind w:left="3709" w:hanging="180"/>
      </w:pPr>
    </w:lvl>
    <w:lvl w:ilvl="6" w:tplc="0419000F" w:tentative="1">
      <w:start w:val="1"/>
      <w:numFmt w:val="decimal"/>
      <w:lvlText w:val="%7."/>
      <w:lvlJc w:val="left"/>
      <w:pPr>
        <w:ind w:left="4429" w:hanging="360"/>
      </w:pPr>
    </w:lvl>
    <w:lvl w:ilvl="7" w:tplc="04190019" w:tentative="1">
      <w:start w:val="1"/>
      <w:numFmt w:val="lowerLetter"/>
      <w:lvlText w:val="%8."/>
      <w:lvlJc w:val="left"/>
      <w:pPr>
        <w:ind w:left="5149" w:hanging="360"/>
      </w:pPr>
    </w:lvl>
    <w:lvl w:ilvl="8" w:tplc="0419001B" w:tentative="1">
      <w:start w:val="1"/>
      <w:numFmt w:val="lowerRoman"/>
      <w:lvlText w:val="%9."/>
      <w:lvlJc w:val="right"/>
      <w:pPr>
        <w:ind w:left="5869" w:hanging="180"/>
      </w:pPr>
    </w:lvl>
  </w:abstractNum>
  <w:abstractNum w:abstractNumId="5">
    <w:nsid w:val="327854BE"/>
    <w:multiLevelType w:val="hybridMultilevel"/>
    <w:tmpl w:val="6396FA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3361F41"/>
    <w:multiLevelType w:val="hybridMultilevel"/>
    <w:tmpl w:val="C36EC482"/>
    <w:lvl w:ilvl="0" w:tplc="7876B6F0">
      <w:start w:val="1"/>
      <w:numFmt w:val="decimal"/>
      <w:lvlText w:val="%1"/>
      <w:lvlJc w:val="left"/>
      <w:pPr>
        <w:ind w:left="-251" w:hanging="360"/>
      </w:pPr>
    </w:lvl>
    <w:lvl w:ilvl="1" w:tplc="04190019">
      <w:start w:val="1"/>
      <w:numFmt w:val="lowerLetter"/>
      <w:lvlText w:val="%2."/>
      <w:lvlJc w:val="left"/>
      <w:pPr>
        <w:ind w:left="469" w:hanging="360"/>
      </w:pPr>
    </w:lvl>
    <w:lvl w:ilvl="2" w:tplc="0419001B">
      <w:start w:val="1"/>
      <w:numFmt w:val="lowerRoman"/>
      <w:lvlText w:val="%3."/>
      <w:lvlJc w:val="right"/>
      <w:pPr>
        <w:ind w:left="1189" w:hanging="180"/>
      </w:pPr>
    </w:lvl>
    <w:lvl w:ilvl="3" w:tplc="0419000F">
      <w:start w:val="1"/>
      <w:numFmt w:val="decimal"/>
      <w:lvlText w:val="%4."/>
      <w:lvlJc w:val="left"/>
      <w:pPr>
        <w:ind w:left="1909" w:hanging="360"/>
      </w:pPr>
    </w:lvl>
    <w:lvl w:ilvl="4" w:tplc="04190019">
      <w:start w:val="1"/>
      <w:numFmt w:val="lowerLetter"/>
      <w:lvlText w:val="%5."/>
      <w:lvlJc w:val="left"/>
      <w:pPr>
        <w:ind w:left="2629" w:hanging="360"/>
      </w:pPr>
    </w:lvl>
    <w:lvl w:ilvl="5" w:tplc="0419001B">
      <w:start w:val="1"/>
      <w:numFmt w:val="lowerRoman"/>
      <w:lvlText w:val="%6."/>
      <w:lvlJc w:val="right"/>
      <w:pPr>
        <w:ind w:left="3349" w:hanging="180"/>
      </w:pPr>
    </w:lvl>
    <w:lvl w:ilvl="6" w:tplc="0419000F">
      <w:start w:val="1"/>
      <w:numFmt w:val="decimal"/>
      <w:lvlText w:val="%7."/>
      <w:lvlJc w:val="left"/>
      <w:pPr>
        <w:ind w:left="4069" w:hanging="360"/>
      </w:pPr>
    </w:lvl>
    <w:lvl w:ilvl="7" w:tplc="04190019">
      <w:start w:val="1"/>
      <w:numFmt w:val="lowerLetter"/>
      <w:lvlText w:val="%8."/>
      <w:lvlJc w:val="left"/>
      <w:pPr>
        <w:ind w:left="4789" w:hanging="360"/>
      </w:pPr>
    </w:lvl>
    <w:lvl w:ilvl="8" w:tplc="0419001B">
      <w:start w:val="1"/>
      <w:numFmt w:val="lowerRoman"/>
      <w:lvlText w:val="%9."/>
      <w:lvlJc w:val="right"/>
      <w:pPr>
        <w:ind w:left="5509" w:hanging="180"/>
      </w:pPr>
    </w:lvl>
  </w:abstractNum>
  <w:abstractNum w:abstractNumId="7">
    <w:nsid w:val="533428B3"/>
    <w:multiLevelType w:val="hybridMultilevel"/>
    <w:tmpl w:val="26701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505C74"/>
    <w:multiLevelType w:val="hybridMultilevel"/>
    <w:tmpl w:val="17903E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7F90E4B"/>
    <w:multiLevelType w:val="hybridMultilevel"/>
    <w:tmpl w:val="0E2E3E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0"/>
  </w:num>
  <w:num w:numId="5">
    <w:abstractNumId w:val="9"/>
  </w:num>
  <w:num w:numId="6">
    <w:abstractNumId w:val="5"/>
  </w:num>
  <w:num w:numId="7">
    <w:abstractNumId w:val="7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8732A"/>
    <w:rsid w:val="000254A1"/>
    <w:rsid w:val="00063303"/>
    <w:rsid w:val="00064E54"/>
    <w:rsid w:val="000818F2"/>
    <w:rsid w:val="00093412"/>
    <w:rsid w:val="000A0AFB"/>
    <w:rsid w:val="000A4E26"/>
    <w:rsid w:val="000B3F0A"/>
    <w:rsid w:val="000D7DC2"/>
    <w:rsid w:val="000E17B2"/>
    <w:rsid w:val="000F12E5"/>
    <w:rsid w:val="00101907"/>
    <w:rsid w:val="0014747A"/>
    <w:rsid w:val="0016609E"/>
    <w:rsid w:val="0016716B"/>
    <w:rsid w:val="00192E91"/>
    <w:rsid w:val="00193704"/>
    <w:rsid w:val="001B640D"/>
    <w:rsid w:val="001C2F75"/>
    <w:rsid w:val="001F5CD7"/>
    <w:rsid w:val="001F759C"/>
    <w:rsid w:val="0020143F"/>
    <w:rsid w:val="00202843"/>
    <w:rsid w:val="00210123"/>
    <w:rsid w:val="00214E35"/>
    <w:rsid w:val="00227FC7"/>
    <w:rsid w:val="00243494"/>
    <w:rsid w:val="002536D9"/>
    <w:rsid w:val="002577D1"/>
    <w:rsid w:val="0028025A"/>
    <w:rsid w:val="002A5C06"/>
    <w:rsid w:val="002B5A84"/>
    <w:rsid w:val="002B7160"/>
    <w:rsid w:val="002C103A"/>
    <w:rsid w:val="002D1191"/>
    <w:rsid w:val="002D459B"/>
    <w:rsid w:val="002D48F8"/>
    <w:rsid w:val="002D5A74"/>
    <w:rsid w:val="002E1014"/>
    <w:rsid w:val="002E373B"/>
    <w:rsid w:val="003052C8"/>
    <w:rsid w:val="00342646"/>
    <w:rsid w:val="00363298"/>
    <w:rsid w:val="00364E5A"/>
    <w:rsid w:val="00370A61"/>
    <w:rsid w:val="00393AE5"/>
    <w:rsid w:val="003D7734"/>
    <w:rsid w:val="003E7BF3"/>
    <w:rsid w:val="00402E0C"/>
    <w:rsid w:val="00460FB7"/>
    <w:rsid w:val="00482103"/>
    <w:rsid w:val="004A2770"/>
    <w:rsid w:val="004B79DD"/>
    <w:rsid w:val="004D15CF"/>
    <w:rsid w:val="004E573A"/>
    <w:rsid w:val="004F59DA"/>
    <w:rsid w:val="0052770C"/>
    <w:rsid w:val="005344B3"/>
    <w:rsid w:val="00576EE1"/>
    <w:rsid w:val="00581C8D"/>
    <w:rsid w:val="00594776"/>
    <w:rsid w:val="00597A1B"/>
    <w:rsid w:val="005A040D"/>
    <w:rsid w:val="005B1D58"/>
    <w:rsid w:val="005B4EE8"/>
    <w:rsid w:val="005B62B3"/>
    <w:rsid w:val="005B69CF"/>
    <w:rsid w:val="005C1942"/>
    <w:rsid w:val="005D7FED"/>
    <w:rsid w:val="006002DA"/>
    <w:rsid w:val="00610ED0"/>
    <w:rsid w:val="00612573"/>
    <w:rsid w:val="0061462B"/>
    <w:rsid w:val="006403EE"/>
    <w:rsid w:val="006505C3"/>
    <w:rsid w:val="00666E3A"/>
    <w:rsid w:val="00677D80"/>
    <w:rsid w:val="006843E6"/>
    <w:rsid w:val="00694A61"/>
    <w:rsid w:val="006B4122"/>
    <w:rsid w:val="006E3566"/>
    <w:rsid w:val="006E3742"/>
    <w:rsid w:val="006F47E8"/>
    <w:rsid w:val="00702452"/>
    <w:rsid w:val="00703E7C"/>
    <w:rsid w:val="007209EE"/>
    <w:rsid w:val="00744895"/>
    <w:rsid w:val="00750D05"/>
    <w:rsid w:val="007603A2"/>
    <w:rsid w:val="00775B51"/>
    <w:rsid w:val="0079565C"/>
    <w:rsid w:val="007A0E19"/>
    <w:rsid w:val="007B2359"/>
    <w:rsid w:val="007C39A4"/>
    <w:rsid w:val="007E5650"/>
    <w:rsid w:val="007E6F97"/>
    <w:rsid w:val="00800CBE"/>
    <w:rsid w:val="00831097"/>
    <w:rsid w:val="00834B0A"/>
    <w:rsid w:val="00835428"/>
    <w:rsid w:val="00851147"/>
    <w:rsid w:val="0085291B"/>
    <w:rsid w:val="00892400"/>
    <w:rsid w:val="008A2B1F"/>
    <w:rsid w:val="008A7947"/>
    <w:rsid w:val="008B274D"/>
    <w:rsid w:val="008B57CE"/>
    <w:rsid w:val="008D1CF2"/>
    <w:rsid w:val="008D1DB5"/>
    <w:rsid w:val="008D6C55"/>
    <w:rsid w:val="00914EC8"/>
    <w:rsid w:val="00942F3C"/>
    <w:rsid w:val="0094787D"/>
    <w:rsid w:val="00950EF1"/>
    <w:rsid w:val="00953F23"/>
    <w:rsid w:val="0097449B"/>
    <w:rsid w:val="0099057A"/>
    <w:rsid w:val="009A2CDE"/>
    <w:rsid w:val="009B2B93"/>
    <w:rsid w:val="009B323F"/>
    <w:rsid w:val="009E277B"/>
    <w:rsid w:val="009E361C"/>
    <w:rsid w:val="00A060E6"/>
    <w:rsid w:val="00A22859"/>
    <w:rsid w:val="00A23653"/>
    <w:rsid w:val="00A75033"/>
    <w:rsid w:val="00A87FFA"/>
    <w:rsid w:val="00A9193C"/>
    <w:rsid w:val="00AB2F36"/>
    <w:rsid w:val="00AD040A"/>
    <w:rsid w:val="00AD7716"/>
    <w:rsid w:val="00AE0DF8"/>
    <w:rsid w:val="00AE5743"/>
    <w:rsid w:val="00AF3421"/>
    <w:rsid w:val="00AF53CB"/>
    <w:rsid w:val="00B11E89"/>
    <w:rsid w:val="00B300CB"/>
    <w:rsid w:val="00B4281D"/>
    <w:rsid w:val="00B45709"/>
    <w:rsid w:val="00B63626"/>
    <w:rsid w:val="00B76571"/>
    <w:rsid w:val="00B80600"/>
    <w:rsid w:val="00B837F7"/>
    <w:rsid w:val="00B8732A"/>
    <w:rsid w:val="00BA5A18"/>
    <w:rsid w:val="00BD38D4"/>
    <w:rsid w:val="00BD4E0E"/>
    <w:rsid w:val="00BE4AF9"/>
    <w:rsid w:val="00C2524C"/>
    <w:rsid w:val="00C4349C"/>
    <w:rsid w:val="00C61A2B"/>
    <w:rsid w:val="00C8264A"/>
    <w:rsid w:val="00C85F5E"/>
    <w:rsid w:val="00C94782"/>
    <w:rsid w:val="00C9753C"/>
    <w:rsid w:val="00CD0B55"/>
    <w:rsid w:val="00CD131C"/>
    <w:rsid w:val="00CD38E1"/>
    <w:rsid w:val="00CE5FE1"/>
    <w:rsid w:val="00D041BE"/>
    <w:rsid w:val="00D23A1B"/>
    <w:rsid w:val="00D52B0A"/>
    <w:rsid w:val="00D83AD8"/>
    <w:rsid w:val="00D9137D"/>
    <w:rsid w:val="00D96E88"/>
    <w:rsid w:val="00DA766B"/>
    <w:rsid w:val="00DB70DD"/>
    <w:rsid w:val="00DC7216"/>
    <w:rsid w:val="00DC7464"/>
    <w:rsid w:val="00DE706B"/>
    <w:rsid w:val="00DF6CE1"/>
    <w:rsid w:val="00E1067E"/>
    <w:rsid w:val="00E15315"/>
    <w:rsid w:val="00E24B08"/>
    <w:rsid w:val="00E34912"/>
    <w:rsid w:val="00E3647E"/>
    <w:rsid w:val="00E81B6C"/>
    <w:rsid w:val="00E90969"/>
    <w:rsid w:val="00EA49E9"/>
    <w:rsid w:val="00EC1CAC"/>
    <w:rsid w:val="00ED019D"/>
    <w:rsid w:val="00ED7AD3"/>
    <w:rsid w:val="00F001D9"/>
    <w:rsid w:val="00F42E8F"/>
    <w:rsid w:val="00F7433C"/>
    <w:rsid w:val="00FA7E64"/>
    <w:rsid w:val="00FF6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32A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B8732A"/>
    <w:rPr>
      <w:rFonts w:ascii="Courier New" w:eastAsia="NSimSun" w:hAnsi="Courier New" w:cs="Courier New"/>
      <w:sz w:val="20"/>
      <w:szCs w:val="20"/>
    </w:rPr>
  </w:style>
  <w:style w:type="table" w:styleId="a3">
    <w:name w:val="Table Grid"/>
    <w:basedOn w:val="a1"/>
    <w:uiPriority w:val="59"/>
    <w:rsid w:val="00B87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8732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</w:rPr>
  </w:style>
  <w:style w:type="table" w:customStyle="1" w:styleId="1">
    <w:name w:val="Сетка таблицы1"/>
    <w:basedOn w:val="a1"/>
    <w:next w:val="a3"/>
    <w:uiPriority w:val="59"/>
    <w:rsid w:val="0009341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Заг 4"/>
    <w:basedOn w:val="a"/>
    <w:rsid w:val="00D83AD8"/>
    <w:pPr>
      <w:keepNext/>
      <w:widowControl/>
      <w:suppressAutoHyphens w:val="0"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kern w:val="0"/>
      <w:sz w:val="23"/>
      <w:szCs w:val="23"/>
      <w:lang w:eastAsia="ru-RU"/>
    </w:rPr>
  </w:style>
  <w:style w:type="character" w:customStyle="1" w:styleId="a5">
    <w:name w:val="Без интервала Знак"/>
    <w:aliases w:val="основа Знак"/>
    <w:link w:val="a6"/>
    <w:uiPriority w:val="1"/>
    <w:locked/>
    <w:rsid w:val="000A4E26"/>
  </w:style>
  <w:style w:type="paragraph" w:styleId="a6">
    <w:name w:val="No Spacing"/>
    <w:aliases w:val="основа"/>
    <w:link w:val="a5"/>
    <w:uiPriority w:val="1"/>
    <w:qFormat/>
    <w:rsid w:val="000A4E26"/>
    <w:pPr>
      <w:spacing w:after="0" w:line="240" w:lineRule="auto"/>
    </w:pPr>
  </w:style>
  <w:style w:type="character" w:customStyle="1" w:styleId="a7">
    <w:name w:val="Основной Знак"/>
    <w:link w:val="a8"/>
    <w:locked/>
    <w:rsid w:val="000A4E26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8">
    <w:name w:val="Основной"/>
    <w:basedOn w:val="a"/>
    <w:link w:val="a7"/>
    <w:rsid w:val="000A4E26"/>
    <w:pPr>
      <w:widowControl/>
      <w:suppressAutoHyphens w:val="0"/>
      <w:autoSpaceDE w:val="0"/>
      <w:autoSpaceDN w:val="0"/>
      <w:adjustRightInd w:val="0"/>
      <w:spacing w:line="214" w:lineRule="atLeast"/>
      <w:ind w:firstLine="283"/>
      <w:jc w:val="both"/>
    </w:pPr>
    <w:rPr>
      <w:rFonts w:ascii="NewtonCSanPin" w:eastAsia="Times New Roman" w:hAnsi="NewtonCSanPin" w:cstheme="minorBidi"/>
      <w:color w:val="000000"/>
      <w:kern w:val="0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B11E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1E89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7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931723-13AB-4D20-869F-E2970C0DB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2579</Words>
  <Characters>14701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диля</cp:lastModifiedBy>
  <cp:revision>158</cp:revision>
  <cp:lastPrinted>2020-09-24T18:09:00Z</cp:lastPrinted>
  <dcterms:created xsi:type="dcterms:W3CDTF">2016-09-12T18:14:00Z</dcterms:created>
  <dcterms:modified xsi:type="dcterms:W3CDTF">2020-11-19T15:45:00Z</dcterms:modified>
</cp:coreProperties>
</file>